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2" w:line="219" w:lineRule="auto"/>
        <w:ind w:left="407"/>
        <w:rPr>
          <w:rFonts w:ascii="宋体" w:hAnsi="宋体" w:eastAsia="宋体" w:cs="宋体"/>
          <w:sz w:val="62"/>
          <w:szCs w:val="62"/>
        </w:rPr>
      </w:pPr>
      <w:r>
        <w:rPr>
          <w:rFonts w:ascii="宋体" w:hAnsi="宋体" w:eastAsia="宋体" w:cs="宋体"/>
          <w:b/>
          <w:bCs/>
          <w:spacing w:val="-69"/>
          <w:sz w:val="62"/>
          <w:szCs w:val="62"/>
        </w:rPr>
        <w:t>中共新疆生产建设兵团委员会宣传部</w:t>
      </w:r>
    </w:p>
    <w:p>
      <w:pPr>
        <w:spacing w:before="81" w:line="60" w:lineRule="exact"/>
        <w:ind w:firstLine="20"/>
      </w:pPr>
      <w:r>
        <w:rPr>
          <w:position w:val="-1"/>
        </w:rPr>
        <w:drawing>
          <wp:inline distT="0" distB="0" distL="0" distR="0">
            <wp:extent cx="6089015" cy="381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89648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50" w:line="230" w:lineRule="auto"/>
        <w:ind w:left="3305" w:right="959" w:hanging="235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1"/>
          <w:sz w:val="46"/>
          <w:szCs w:val="46"/>
        </w:rPr>
        <w:t>关于做好2024年国家社科基金年度项目</w:t>
      </w:r>
      <w:r>
        <w:rPr>
          <w:rFonts w:ascii="宋体" w:hAnsi="宋体" w:eastAsia="宋体" w:cs="宋体"/>
          <w:spacing w:val="10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申报工作的通知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311" w:line="294" w:lineRule="auto"/>
        <w:ind w:right="234"/>
        <w:rPr>
          <w:spacing w:val="2"/>
          <w:sz w:val="33"/>
          <w:szCs w:val="33"/>
        </w:rPr>
      </w:pPr>
      <w:r>
        <w:rPr>
          <w:spacing w:val="2"/>
          <w:sz w:val="33"/>
          <w:szCs w:val="33"/>
        </w:rPr>
        <w:t>各师市党委宣传部、院(校)科研处，兵团机关各有关部门：</w:t>
      </w:r>
    </w:p>
    <w:p>
      <w:pPr>
        <w:pStyle w:val="2"/>
        <w:spacing w:before="311" w:line="294" w:lineRule="auto"/>
        <w:ind w:right="234" w:firstLine="789"/>
        <w:rPr>
          <w:spacing w:val="2"/>
          <w:sz w:val="33"/>
          <w:szCs w:val="33"/>
        </w:rPr>
      </w:pPr>
      <w:r>
        <w:rPr>
          <w:spacing w:val="2"/>
          <w:sz w:val="33"/>
          <w:szCs w:val="33"/>
        </w:rPr>
        <w:t>2024年4月12日，全国社科工作办公室发布了《2024 年国家社会科学基金年度项目申报公告》(http://www.nopss. gov.cn)。为做好2024年国家社科基金年度项目申报受理工 作，现将有关事项通知如下。</w:t>
      </w:r>
    </w:p>
    <w:p>
      <w:pPr>
        <w:spacing w:before="104" w:line="222" w:lineRule="auto"/>
        <w:ind w:left="1284"/>
        <w:outlineLvl w:val="0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-38"/>
          <w:w w:val="96"/>
          <w:sz w:val="38"/>
          <w:szCs w:val="38"/>
        </w:rPr>
        <w:t>一、2024年项目申报工作主要改进之处</w:t>
      </w:r>
    </w:p>
    <w:p>
      <w:pPr>
        <w:pStyle w:val="2"/>
        <w:spacing w:before="311" w:line="294" w:lineRule="auto"/>
        <w:ind w:right="234" w:firstLine="789"/>
        <w:rPr>
          <w:spacing w:val="2"/>
          <w:sz w:val="33"/>
          <w:szCs w:val="33"/>
        </w:rPr>
      </w:pPr>
      <w:r>
        <w:rPr>
          <w:spacing w:val="2"/>
          <w:sz w:val="33"/>
          <w:szCs w:val="33"/>
        </w:rPr>
        <w:t>为更好牢记初心、服务需求、体现公平，持续提升国家 社科基金项目质量，按照系统设计、分步实施、小切口推进 的思路，全国社科工作办公窒对2024年国家社科基金年度 项目申报工作进行局部调整改进。主要包括以下几个方面。</w:t>
      </w:r>
    </w:p>
    <w:p>
      <w:pPr>
        <w:pStyle w:val="2"/>
        <w:spacing w:before="311" w:line="294" w:lineRule="auto"/>
        <w:ind w:right="234" w:firstLine="789"/>
      </w:pPr>
      <w:r>
        <w:rPr>
          <w:spacing w:val="2"/>
          <w:sz w:val="33"/>
          <w:szCs w:val="33"/>
        </w:rPr>
        <w:t>1.统筹安排工作节奏，年度项目和重大项目实行同批申 报。调整全年项目申报和评审工作安排，主体项目上半年集 中申报、分批评审，申请人只能选择一类项目申报。把科研 人员从全年申报项目的压力中解放出来，引导专家潜心学 术，致力于提升研究质量。</w:t>
      </w:r>
    </w:p>
    <w:p>
      <w:pPr>
        <w:pStyle w:val="2"/>
        <w:spacing w:before="311" w:line="294" w:lineRule="auto"/>
        <w:ind w:right="234" w:firstLine="789"/>
        <w:rPr>
          <w:spacing w:val="2"/>
          <w:sz w:val="33"/>
          <w:szCs w:val="33"/>
        </w:rPr>
      </w:pPr>
      <w:r>
        <w:rPr>
          <w:spacing w:val="2"/>
          <w:sz w:val="33"/>
          <w:szCs w:val="33"/>
        </w:rPr>
        <w:t>2.明确年度项目各项目类别的定位和要求。年度项目包 括一般项目、重点项目、青年项目、西部项目。各类项目的 定位和要求如下：</w:t>
      </w:r>
    </w:p>
    <w:p>
      <w:pPr>
        <w:spacing w:line="257" w:lineRule="auto"/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1" w:line="296" w:lineRule="auto"/>
        <w:ind w:right="232" w:firstLine="668" w:firstLineChars="200"/>
        <w:textAlignment w:val="baseline"/>
        <w:rPr>
          <w:sz w:val="37"/>
          <w:szCs w:val="37"/>
        </w:rPr>
      </w:pPr>
      <w:r>
        <w:rPr>
          <w:spacing w:val="2"/>
          <w:sz w:val="33"/>
          <w:szCs w:val="33"/>
        </w:rPr>
        <w:t>(1)一般项目应立足各学科的历史、理论、方法和应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用，面向经济社会发展需求和学科建设与发展实际，体现申</w:t>
      </w:r>
      <w:r>
        <w:rPr>
          <w:spacing w:val="1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请人的学术素养，围绕对于推进理论创新和学术创</w:t>
      </w:r>
      <w:r>
        <w:rPr>
          <w:spacing w:val="-15"/>
          <w:sz w:val="33"/>
          <w:szCs w:val="33"/>
        </w:rPr>
        <w:t>新具有支</w:t>
      </w:r>
      <w:r>
        <w:rPr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撑作用的一般性基础问题、对于推动经济社</w:t>
      </w:r>
      <w:r>
        <w:rPr>
          <w:spacing w:val="-13"/>
          <w:sz w:val="33"/>
          <w:szCs w:val="33"/>
        </w:rPr>
        <w:t>会发展实践具有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指导意义的专题性应用问题，开展具有学科视角的创新性研</w:t>
      </w:r>
      <w:r>
        <w:rPr>
          <w:spacing w:val="9"/>
          <w:sz w:val="33"/>
          <w:szCs w:val="33"/>
        </w:rPr>
        <w:t xml:space="preserve"> </w:t>
      </w:r>
      <w:r>
        <w:rPr>
          <w:spacing w:val="-37"/>
          <w:sz w:val="37"/>
          <w:szCs w:val="37"/>
        </w:rPr>
        <w:t>究。</w:t>
      </w:r>
    </w:p>
    <w:p>
      <w:pPr>
        <w:pStyle w:val="2"/>
        <w:spacing w:before="142" w:line="298" w:lineRule="auto"/>
        <w:ind w:right="223" w:firstLine="789"/>
        <w:rPr>
          <w:sz w:val="33"/>
          <w:szCs w:val="33"/>
        </w:rPr>
      </w:pPr>
      <w:r>
        <w:rPr>
          <w:spacing w:val="2"/>
          <w:sz w:val="33"/>
          <w:szCs w:val="33"/>
        </w:rPr>
        <w:t>(2)重点项目应围绕党和国家工作大局、经济社会发</w:t>
      </w:r>
      <w:r>
        <w:rPr>
          <w:spacing w:val="11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展重要理论和实践问题、哲学社会科学重要基础和前沿问题</w:t>
      </w:r>
      <w:r>
        <w:rPr>
          <w:spacing w:val="10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开展原创性研究，鼓励学科交叉。申请人应具有较好的前期</w:t>
      </w:r>
      <w:r>
        <w:rPr>
          <w:spacing w:val="2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研究基础，预期成果体量和质量应高于一般项目。</w:t>
      </w:r>
      <w:r>
        <w:rPr>
          <w:rFonts w:ascii="黑体" w:hAnsi="黑体" w:eastAsia="黑体" w:cs="黑体"/>
          <w:spacing w:val="-13"/>
          <w:sz w:val="33"/>
          <w:szCs w:val="33"/>
        </w:rPr>
        <w:t>申</w:t>
      </w:r>
      <w:r>
        <w:rPr>
          <w:rFonts w:ascii="黑体" w:hAnsi="黑体" w:eastAsia="黑体" w:cs="黑体"/>
          <w:spacing w:val="-14"/>
          <w:sz w:val="33"/>
          <w:szCs w:val="33"/>
        </w:rPr>
        <w:t>报重点</w:t>
      </w:r>
      <w:r>
        <w:rPr>
          <w:rFonts w:ascii="黑体" w:hAnsi="黑体" w:eastAsia="黑体" w:cs="黑体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项目评审未通过的，原则上不再转立为一般项目。鼓励重点</w:t>
      </w:r>
      <w:r>
        <w:rPr>
          <w:sz w:val="33"/>
          <w:szCs w:val="33"/>
        </w:rPr>
        <w:t xml:space="preserve"> </w:t>
      </w:r>
      <w:r>
        <w:rPr>
          <w:spacing w:val="-6"/>
          <w:sz w:val="33"/>
          <w:szCs w:val="33"/>
        </w:rPr>
        <w:t>项目开展跨学科研究，申请时需填写1—3个相关学科。</w:t>
      </w:r>
    </w:p>
    <w:p>
      <w:pPr>
        <w:pStyle w:val="2"/>
        <w:spacing w:before="134" w:line="284" w:lineRule="auto"/>
        <w:ind w:right="223" w:firstLine="789"/>
        <w:rPr>
          <w:sz w:val="33"/>
          <w:szCs w:val="33"/>
        </w:rPr>
      </w:pPr>
      <w:r>
        <w:rPr>
          <w:spacing w:val="2"/>
          <w:sz w:val="33"/>
          <w:szCs w:val="33"/>
        </w:rPr>
        <w:t>(3)青年项目旨在加强对青年人才的扶持和培养，发</w:t>
      </w:r>
      <w:r>
        <w:rPr>
          <w:spacing w:val="11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挥青年学者优势，推进知识创新、理论创新、</w:t>
      </w:r>
      <w:r>
        <w:rPr>
          <w:spacing w:val="-13"/>
          <w:sz w:val="33"/>
          <w:szCs w:val="33"/>
        </w:rPr>
        <w:t>方法创新和应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用创新。</w:t>
      </w:r>
    </w:p>
    <w:p>
      <w:pPr>
        <w:pStyle w:val="2"/>
        <w:spacing w:before="178" w:line="295" w:lineRule="auto"/>
        <w:ind w:right="197" w:firstLine="789"/>
        <w:rPr>
          <w:sz w:val="33"/>
          <w:szCs w:val="33"/>
        </w:rPr>
      </w:pPr>
      <w:r>
        <w:rPr>
          <w:spacing w:val="3"/>
          <w:sz w:val="33"/>
          <w:szCs w:val="33"/>
        </w:rPr>
        <w:t>(4)西部项目立足西部地区实际和优势，资助推进西</w:t>
      </w:r>
      <w:r>
        <w:rPr>
          <w:spacing w:val="13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部地区经济持续健康发展、社会和谐稳定，促进民族团结、</w:t>
      </w:r>
      <w:r>
        <w:rPr>
          <w:spacing w:val="6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维护祖国统一，弘扬民族优秀文化、保护民间文化遗产，开</w:t>
      </w:r>
      <w:r>
        <w:rPr>
          <w:spacing w:val="12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展周边毗邻区域国别研究等方面的课题，支持西部地区学科</w:t>
      </w:r>
      <w:r>
        <w:rPr>
          <w:spacing w:val="4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建设、人才培养和科研能力提升。</w:t>
      </w:r>
    </w:p>
    <w:p>
      <w:pPr>
        <w:pStyle w:val="2"/>
        <w:spacing w:before="164" w:line="220" w:lineRule="auto"/>
        <w:ind w:left="659"/>
        <w:rPr>
          <w:sz w:val="33"/>
          <w:szCs w:val="33"/>
        </w:rPr>
      </w:pPr>
      <w:r>
        <w:rPr>
          <w:spacing w:val="-12"/>
          <w:sz w:val="33"/>
          <w:szCs w:val="33"/>
        </w:rPr>
        <w:t>申请人同年度只能选择一个项目类别申报一个</w:t>
      </w:r>
      <w:r>
        <w:rPr>
          <w:spacing w:val="-13"/>
          <w:sz w:val="33"/>
          <w:szCs w:val="33"/>
        </w:rPr>
        <w:t>项目。</w:t>
      </w:r>
    </w:p>
    <w:p>
      <w:pPr>
        <w:pStyle w:val="2"/>
        <w:spacing w:before="164" w:line="305" w:lineRule="auto"/>
        <w:ind w:right="224" w:firstLine="629"/>
        <w:rPr>
          <w:sz w:val="33"/>
          <w:szCs w:val="33"/>
        </w:rPr>
      </w:pPr>
      <w:r>
        <w:rPr>
          <w:spacing w:val="-11"/>
          <w:sz w:val="33"/>
          <w:szCs w:val="33"/>
        </w:rPr>
        <w:t>3.突出有组织科研，引导自主探索，重大项目继续</w:t>
      </w:r>
      <w:r>
        <w:rPr>
          <w:spacing w:val="-12"/>
          <w:sz w:val="33"/>
          <w:szCs w:val="33"/>
        </w:rPr>
        <w:t>发布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招标选题，年度项目不再发布具体课题指南。年度项目重在</w:t>
      </w:r>
      <w:r>
        <w:rPr>
          <w:spacing w:val="10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引导自主探索、激发创新活力，只明确项目选题</w:t>
      </w:r>
      <w:r>
        <w:rPr>
          <w:spacing w:val="-13"/>
          <w:sz w:val="33"/>
          <w:szCs w:val="33"/>
        </w:rPr>
        <w:t>墓本要求和</w:t>
      </w:r>
    </w:p>
    <w:p>
      <w:pPr>
        <w:spacing w:line="305" w:lineRule="auto"/>
        <w:rPr>
          <w:sz w:val="33"/>
          <w:szCs w:val="33"/>
        </w:rPr>
        <w:sectPr>
          <w:footerReference r:id="rId5" w:type="default"/>
          <w:pgSz w:w="12140" w:h="16980"/>
          <w:pgMar w:top="1443" w:right="1821" w:bottom="1510" w:left="1820" w:header="0" w:footer="1338" w:gutter="0"/>
          <w:cols w:space="720" w:num="1"/>
        </w:sectPr>
      </w:pPr>
    </w:p>
    <w:p>
      <w:pPr>
        <w:pStyle w:val="2"/>
        <w:spacing w:before="281" w:line="220" w:lineRule="auto"/>
        <w:ind w:left="4"/>
        <w:rPr>
          <w:sz w:val="33"/>
          <w:szCs w:val="33"/>
        </w:rPr>
      </w:pPr>
      <w:r>
        <w:rPr>
          <w:b/>
          <w:bCs/>
          <w:spacing w:val="-20"/>
          <w:sz w:val="33"/>
          <w:szCs w:val="33"/>
        </w:rPr>
        <w:t>引导方向，不再分学科发布具体课题指南。</w:t>
      </w:r>
    </w:p>
    <w:p>
      <w:pPr>
        <w:pStyle w:val="2"/>
        <w:spacing w:before="163" w:line="307" w:lineRule="auto"/>
        <w:ind w:right="97" w:firstLine="639"/>
        <w:rPr>
          <w:sz w:val="33"/>
          <w:szCs w:val="33"/>
        </w:rPr>
      </w:pPr>
      <w:r>
        <w:rPr>
          <w:spacing w:val="-1"/>
          <w:sz w:val="33"/>
          <w:szCs w:val="33"/>
        </w:rPr>
        <w:t>申请人可对照国家社科基金近年分学科课题指南的导</w:t>
      </w:r>
      <w:r>
        <w:rPr>
          <w:spacing w:val="16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向、已立项课题和研究成果，对应各类项目定位，着眼国家</w:t>
      </w:r>
      <w:r>
        <w:rPr>
          <w:spacing w:val="10"/>
          <w:sz w:val="33"/>
          <w:szCs w:val="33"/>
        </w:rPr>
        <w:t xml:space="preserve"> </w:t>
      </w:r>
      <w:r>
        <w:rPr>
          <w:spacing w:val="1"/>
          <w:sz w:val="33"/>
          <w:szCs w:val="33"/>
        </w:rPr>
        <w:t>需求和学科发展，从学科视角按选题规范自主拟定题目申</w:t>
      </w:r>
      <w:r>
        <w:rPr>
          <w:spacing w:val="10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报，避免重复研究。题目表述要符合项目定位，突出问题导</w:t>
      </w:r>
      <w:r>
        <w:rPr>
          <w:spacing w:val="10"/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>向、学科视角，科学严谨、简明规范，避免引起</w:t>
      </w:r>
      <w:r>
        <w:rPr>
          <w:spacing w:val="-21"/>
          <w:sz w:val="33"/>
          <w:szCs w:val="33"/>
        </w:rPr>
        <w:t>歧义或争议。</w:t>
      </w:r>
    </w:p>
    <w:p>
      <w:pPr>
        <w:pStyle w:val="2"/>
        <w:spacing w:before="56" w:line="311" w:lineRule="auto"/>
        <w:ind w:right="154" w:firstLine="639"/>
        <w:rPr>
          <w:sz w:val="33"/>
          <w:szCs w:val="33"/>
        </w:rPr>
      </w:pPr>
      <w:r>
        <w:rPr>
          <w:spacing w:val="3"/>
          <w:sz w:val="33"/>
          <w:szCs w:val="33"/>
        </w:rPr>
        <w:t>鼓励申请人围绕习近平新时代中国特色社会主义思想</w:t>
      </w:r>
      <w:r>
        <w:rPr>
          <w:spacing w:val="7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体系化学理化研究阐释、党的十八大以来的伟大成就伟</w:t>
      </w:r>
      <w:r>
        <w:rPr>
          <w:spacing w:val="-13"/>
          <w:sz w:val="33"/>
          <w:szCs w:val="33"/>
        </w:rPr>
        <w:t>大变</w:t>
      </w:r>
      <w:r>
        <w:rPr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革、中国式现代化进程中的风险与挑战、中华民族现代文明</w:t>
      </w:r>
      <w:r>
        <w:rPr>
          <w:spacing w:val="3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建设、国家治理体系和治理能力现代化、经济高质量发展。</w:t>
      </w:r>
      <w:r>
        <w:rPr>
          <w:spacing w:val="12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新质生产力、数智社会、建设教育强国科技强国人才强国、</w:t>
      </w:r>
      <w:r>
        <w:rPr>
          <w:spacing w:val="12"/>
          <w:sz w:val="33"/>
          <w:szCs w:val="33"/>
        </w:rPr>
        <w:t xml:space="preserve"> </w:t>
      </w:r>
      <w:r>
        <w:rPr>
          <w:spacing w:val="2"/>
          <w:sz w:val="33"/>
          <w:szCs w:val="33"/>
        </w:rPr>
        <w:t xml:space="preserve">铸牢中华民族共同体意识、国家安全体系和安全能力现代 </w:t>
      </w:r>
      <w:r>
        <w:rPr>
          <w:spacing w:val="-12"/>
          <w:sz w:val="33"/>
          <w:szCs w:val="33"/>
        </w:rPr>
        <w:t>化、党的自我革命、文化遗产保护传承、世界百年未有之大</w:t>
      </w:r>
      <w:r>
        <w:rPr>
          <w:spacing w:val="4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变局、中国特色大国外交、文明交流互鉴、人类命</w:t>
      </w:r>
      <w:r>
        <w:rPr>
          <w:spacing w:val="-12"/>
          <w:sz w:val="33"/>
          <w:szCs w:val="33"/>
        </w:rPr>
        <w:t>运共同体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构建，以及哲学社会科学各学科领域基础理论和前沿问题、</w:t>
      </w:r>
      <w:r>
        <w:rPr>
          <w:spacing w:val="12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国际学术热点问题等方面开展深入研究。</w:t>
      </w:r>
    </w:p>
    <w:p>
      <w:pPr>
        <w:pStyle w:val="2"/>
        <w:spacing w:before="55" w:line="303" w:lineRule="auto"/>
        <w:ind w:right="148" w:firstLine="639"/>
        <w:rPr>
          <w:sz w:val="33"/>
          <w:szCs w:val="33"/>
        </w:rPr>
      </w:pPr>
      <w:r>
        <w:rPr>
          <w:spacing w:val="-10"/>
          <w:sz w:val="33"/>
          <w:szCs w:val="33"/>
        </w:rPr>
        <w:t>4.青年项目放宽女性申请人年龄要求。参考国家自然科</w:t>
      </w:r>
      <w:r>
        <w:rPr>
          <w:spacing w:val="2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学基金做法，将青年项目对女性申请人的年龄要求由不超过</w:t>
      </w:r>
      <w:r>
        <w:rPr>
          <w:spacing w:val="1"/>
          <w:sz w:val="33"/>
          <w:szCs w:val="33"/>
        </w:rPr>
        <w:t xml:space="preserve"> </w:t>
      </w:r>
      <w:r>
        <w:rPr>
          <w:spacing w:val="-4"/>
          <w:sz w:val="33"/>
          <w:szCs w:val="33"/>
        </w:rPr>
        <w:t>35周岁</w:t>
      </w:r>
      <w:r>
        <w:rPr>
          <w:rFonts w:ascii="黑体" w:hAnsi="黑体" w:eastAsia="黑体" w:cs="黑体"/>
          <w:b/>
          <w:bCs/>
          <w:spacing w:val="-4"/>
          <w:sz w:val="33"/>
          <w:szCs w:val="33"/>
        </w:rPr>
        <w:t>放宽至40周岁</w:t>
      </w:r>
      <w:r>
        <w:rPr>
          <w:b/>
          <w:bCs/>
          <w:spacing w:val="-4"/>
          <w:sz w:val="33"/>
          <w:szCs w:val="33"/>
        </w:rPr>
        <w:t>，</w:t>
      </w:r>
      <w:r>
        <w:rPr>
          <w:spacing w:val="-4"/>
          <w:sz w:val="33"/>
          <w:szCs w:val="33"/>
        </w:rPr>
        <w:t>对男性申请人的年龄要求不变。</w:t>
      </w:r>
    </w:p>
    <w:p>
      <w:pPr>
        <w:pStyle w:val="2"/>
        <w:spacing w:before="74" w:line="221" w:lineRule="auto"/>
        <w:ind w:left="644"/>
        <w:outlineLvl w:val="1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-17"/>
          <w:sz w:val="33"/>
          <w:szCs w:val="33"/>
        </w:rPr>
        <w:t>5.</w:t>
      </w:r>
      <w:r>
        <w:rPr>
          <w:b/>
          <w:bCs/>
          <w:spacing w:val="-17"/>
          <w:sz w:val="33"/>
          <w:szCs w:val="33"/>
        </w:rPr>
        <w:t>西部项目突出西部地区特点，单独申报、分类评审。</w:t>
      </w:r>
    </w:p>
    <w:p>
      <w:pPr>
        <w:pStyle w:val="2"/>
        <w:spacing w:before="162" w:line="291" w:lineRule="auto"/>
        <w:ind w:right="160"/>
        <w:rPr>
          <w:sz w:val="33"/>
          <w:szCs w:val="33"/>
        </w:rPr>
      </w:pPr>
      <w:r>
        <w:rPr>
          <w:spacing w:val="-11"/>
          <w:sz w:val="33"/>
          <w:szCs w:val="33"/>
        </w:rPr>
        <w:t>进一步突出西部地区特色、需求和优势，更好服务西部地区</w:t>
      </w:r>
      <w:r>
        <w:rPr>
          <w:spacing w:val="6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经济社会建设，助力西部地区哲学社会科学发展。</w:t>
      </w:r>
    </w:p>
    <w:p>
      <w:pPr>
        <w:pStyle w:val="2"/>
        <w:spacing w:before="66" w:line="315" w:lineRule="auto"/>
        <w:ind w:right="152" w:firstLine="639"/>
        <w:rPr>
          <w:sz w:val="33"/>
          <w:szCs w:val="33"/>
        </w:rPr>
      </w:pPr>
      <w:r>
        <w:rPr>
          <w:spacing w:val="-10"/>
          <w:sz w:val="33"/>
          <w:szCs w:val="33"/>
        </w:rPr>
        <w:t>6.对项目完成情况较好的省区市、单位和专家给予</w:t>
      </w:r>
      <w:r>
        <w:rPr>
          <w:spacing w:val="-11"/>
          <w:sz w:val="33"/>
          <w:szCs w:val="33"/>
        </w:rPr>
        <w:t>倾斜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支持。对项目完成情况较好的省区市和科研单位，适当增加</w:t>
      </w:r>
    </w:p>
    <w:p>
      <w:pPr>
        <w:spacing w:line="315" w:lineRule="auto"/>
        <w:rPr>
          <w:sz w:val="33"/>
          <w:szCs w:val="33"/>
        </w:rPr>
        <w:sectPr>
          <w:footerReference r:id="rId6" w:type="default"/>
          <w:pgSz w:w="11920" w:h="16830"/>
          <w:pgMar w:top="1430" w:right="1788" w:bottom="1336" w:left="1669" w:header="0" w:footer="1157" w:gutter="0"/>
          <w:cols w:space="720" w:num="1"/>
        </w:sectPr>
      </w:pPr>
    </w:p>
    <w:p>
      <w:pPr>
        <w:pStyle w:val="2"/>
        <w:spacing w:before="307" w:line="306" w:lineRule="auto"/>
        <w:ind w:left="165" w:right="351"/>
        <w:rPr>
          <w:sz w:val="33"/>
          <w:szCs w:val="33"/>
        </w:rPr>
      </w:pPr>
      <w:r>
        <w:rPr>
          <w:spacing w:val="-13"/>
          <w:sz w:val="33"/>
          <w:szCs w:val="33"/>
        </w:rPr>
        <w:t>申报名额；对承担上一个国家社科基金项目结项</w:t>
      </w:r>
      <w:r>
        <w:rPr>
          <w:spacing w:val="-14"/>
          <w:sz w:val="33"/>
          <w:szCs w:val="33"/>
        </w:rPr>
        <w:t>优秀的项目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负责人在申请新项目时可不受申报指标限制。引导省级社科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管理部门责任单位和项目负责人重视项目执行，潜心研究、</w:t>
      </w:r>
      <w:r>
        <w:rPr>
          <w:sz w:val="33"/>
          <w:szCs w:val="33"/>
        </w:rPr>
        <w:t xml:space="preserve"> </w:t>
      </w:r>
      <w:r>
        <w:rPr>
          <w:spacing w:val="-25"/>
          <w:sz w:val="33"/>
          <w:szCs w:val="33"/>
        </w:rPr>
        <w:t>多出精品。</w:t>
      </w:r>
    </w:p>
    <w:p>
      <w:pPr>
        <w:pStyle w:val="2"/>
        <w:spacing w:before="50" w:line="308" w:lineRule="auto"/>
        <w:ind w:left="165" w:right="324" w:firstLine="620"/>
        <w:jc w:val="both"/>
        <w:rPr>
          <w:sz w:val="33"/>
          <w:szCs w:val="33"/>
        </w:rPr>
      </w:pPr>
      <w:r>
        <w:rPr>
          <w:spacing w:val="-11"/>
          <w:sz w:val="33"/>
          <w:szCs w:val="33"/>
        </w:rPr>
        <w:t>7.适当增加立项数量。根据今年国家社科基金预算增长</w:t>
      </w:r>
      <w:r>
        <w:rPr>
          <w:spacing w:val="4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情况，重大项目、青年项目、西部项目以及部</w:t>
      </w:r>
      <w:r>
        <w:rPr>
          <w:spacing w:val="-13"/>
          <w:sz w:val="33"/>
          <w:szCs w:val="33"/>
        </w:rPr>
        <w:t>分申报量较大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的综合性学科立项数量将适当增加。</w:t>
      </w:r>
    </w:p>
    <w:p>
      <w:pPr>
        <w:spacing w:before="19" w:line="222" w:lineRule="auto"/>
        <w:ind w:left="789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8"/>
          <w:sz w:val="33"/>
          <w:szCs w:val="33"/>
        </w:rPr>
        <w:t>二</w:t>
      </w:r>
      <w:r>
        <w:rPr>
          <w:rFonts w:ascii="黑体" w:hAnsi="黑体" w:eastAsia="黑体" w:cs="黑体"/>
          <w:spacing w:val="-66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33"/>
          <w:szCs w:val="33"/>
        </w:rPr>
        <w:t>、材料审核</w:t>
      </w:r>
    </w:p>
    <w:p>
      <w:pPr>
        <w:pStyle w:val="2"/>
        <w:spacing w:before="183" w:line="302" w:lineRule="auto"/>
        <w:ind w:left="165" w:right="300" w:firstLine="620"/>
        <w:rPr>
          <w:sz w:val="33"/>
          <w:szCs w:val="33"/>
        </w:rPr>
      </w:pPr>
      <w:r>
        <w:rPr>
          <w:spacing w:val="-11"/>
          <w:sz w:val="33"/>
          <w:szCs w:val="33"/>
        </w:rPr>
        <w:t>各申报受理单位要严格把关，认真细致做好资格审查和</w:t>
      </w:r>
      <w:r>
        <w:rPr>
          <w:spacing w:val="17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内容审查工作。凡有下列情形之一的不予受理：</w:t>
      </w:r>
    </w:p>
    <w:p>
      <w:pPr>
        <w:pStyle w:val="2"/>
        <w:spacing w:before="25" w:line="310" w:lineRule="auto"/>
        <w:ind w:right="318" w:firstLine="785"/>
        <w:rPr>
          <w:sz w:val="33"/>
          <w:szCs w:val="33"/>
        </w:rPr>
      </w:pPr>
      <w:r>
        <w:rPr>
          <w:spacing w:val="-1"/>
          <w:sz w:val="33"/>
          <w:szCs w:val="33"/>
        </w:rPr>
        <w:t>1.</w:t>
      </w:r>
      <w:r>
        <w:rPr>
          <w:spacing w:val="-76"/>
          <w:sz w:val="33"/>
          <w:szCs w:val="33"/>
        </w:rPr>
        <w:t xml:space="preserve"> </w:t>
      </w:r>
      <w:r>
        <w:rPr>
          <w:spacing w:val="-1"/>
          <w:sz w:val="33"/>
          <w:szCs w:val="33"/>
        </w:rPr>
        <w:t>申请资格不符合《国家社会科学基金管理办法》和</w:t>
      </w:r>
      <w:r>
        <w:rPr>
          <w:sz w:val="33"/>
          <w:szCs w:val="33"/>
        </w:rPr>
        <w:t xml:space="preserve"> 《2024年国家社会科学基金年度项目申报公告》(以下简称</w:t>
      </w:r>
      <w:r>
        <w:rPr>
          <w:spacing w:val="8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“申报公告”)相关规定的。</w:t>
      </w:r>
    </w:p>
    <w:p>
      <w:pPr>
        <w:pStyle w:val="2"/>
        <w:spacing w:before="41" w:line="309" w:lineRule="auto"/>
        <w:ind w:left="164" w:right="300" w:firstLine="620"/>
        <w:jc w:val="both"/>
        <w:rPr>
          <w:sz w:val="33"/>
          <w:szCs w:val="33"/>
        </w:rPr>
      </w:pPr>
      <w:r>
        <w:rPr>
          <w:rFonts w:ascii="宋体" w:hAnsi="宋体" w:eastAsia="宋体" w:cs="宋体"/>
          <w:spacing w:val="-11"/>
          <w:sz w:val="33"/>
          <w:szCs w:val="33"/>
        </w:rPr>
        <w:t>2.</w:t>
      </w:r>
      <w:r>
        <w:rPr>
          <w:spacing w:val="-11"/>
          <w:sz w:val="33"/>
          <w:szCs w:val="33"/>
        </w:rPr>
        <w:t>选题不符合《申报公告》基本要求，没有重要研究价</w:t>
      </w:r>
      <w:r>
        <w:rPr>
          <w:spacing w:val="15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值的；课题论证简单草率或者抄袭他人往年申请书的；无相</w:t>
      </w:r>
      <w:r>
        <w:rPr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关前期研究成果或前期研究成果与所报课题无关的；申请书</w:t>
      </w:r>
      <w:r>
        <w:rPr>
          <w:spacing w:val="2"/>
          <w:sz w:val="33"/>
          <w:szCs w:val="33"/>
        </w:rPr>
        <w:t xml:space="preserve"> </w:t>
      </w:r>
      <w:r>
        <w:rPr>
          <w:spacing w:val="-5"/>
          <w:sz w:val="33"/>
          <w:szCs w:val="33"/>
        </w:rPr>
        <w:t>填写内容(包括申请人及课题组成员的基本情况、前期</w:t>
      </w:r>
      <w:r>
        <w:rPr>
          <w:spacing w:val="-6"/>
          <w:sz w:val="33"/>
          <w:szCs w:val="33"/>
        </w:rPr>
        <w:t>成果</w:t>
      </w:r>
      <w:r>
        <w:rPr>
          <w:sz w:val="33"/>
          <w:szCs w:val="33"/>
        </w:rPr>
        <w:t xml:space="preserve"> </w:t>
      </w:r>
      <w:r>
        <w:rPr>
          <w:spacing w:val="-5"/>
          <w:sz w:val="33"/>
          <w:szCs w:val="33"/>
        </w:rPr>
        <w:t>等)不实、弄虚作假，或相关成果存在署名权等知识产权争</w:t>
      </w:r>
      <w:r>
        <w:rPr>
          <w:spacing w:val="3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议的；以已出版的内容基本相同的研究成果申报的；同时申</w:t>
      </w:r>
      <w:r>
        <w:rPr>
          <w:sz w:val="33"/>
          <w:szCs w:val="33"/>
        </w:rPr>
        <w:t xml:space="preserve"> </w:t>
      </w:r>
      <w:r>
        <w:rPr>
          <w:spacing w:val="1"/>
          <w:sz w:val="33"/>
          <w:szCs w:val="33"/>
        </w:rPr>
        <w:t xml:space="preserve">报2024年度教育部人文社科研究一般项目的；申请人为全 </w:t>
      </w:r>
      <w:r>
        <w:rPr>
          <w:spacing w:val="-19"/>
          <w:sz w:val="33"/>
          <w:szCs w:val="33"/>
        </w:rPr>
        <w:t>日制在读研究生的。</w:t>
      </w:r>
    </w:p>
    <w:p>
      <w:pPr>
        <w:pStyle w:val="2"/>
        <w:spacing w:before="62" w:line="307" w:lineRule="auto"/>
        <w:ind w:left="165" w:right="305" w:firstLine="620"/>
        <w:jc w:val="both"/>
        <w:rPr>
          <w:sz w:val="33"/>
          <w:szCs w:val="33"/>
        </w:rPr>
      </w:pPr>
      <w:r>
        <w:rPr>
          <w:rFonts w:ascii="宋体" w:hAnsi="宋体" w:eastAsia="宋体" w:cs="宋体"/>
          <w:spacing w:val="-10"/>
          <w:sz w:val="33"/>
          <w:szCs w:val="33"/>
        </w:rPr>
        <w:t>3.</w:t>
      </w:r>
      <w:r>
        <w:rPr>
          <w:spacing w:val="-10"/>
          <w:sz w:val="33"/>
          <w:szCs w:val="33"/>
        </w:rPr>
        <w:t>不采用新修订的《2024年国家社会科学基金年度项目</w:t>
      </w:r>
      <w:r>
        <w:rPr>
          <w:spacing w:val="18"/>
          <w:sz w:val="33"/>
          <w:szCs w:val="33"/>
        </w:rPr>
        <w:t xml:space="preserve"> </w:t>
      </w:r>
      <w:r>
        <w:rPr>
          <w:spacing w:val="-19"/>
          <w:sz w:val="33"/>
          <w:szCs w:val="33"/>
        </w:rPr>
        <w:t>申请书》(以下简称“申请书”);未按照《申请书》要求填写</w:t>
      </w:r>
      <w:r>
        <w:rPr>
          <w:spacing w:val="18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的；在《活页》中直接或间接透露个人信息或相关背景资料</w:t>
      </w:r>
    </w:p>
    <w:p>
      <w:pPr>
        <w:spacing w:line="307" w:lineRule="auto"/>
        <w:rPr>
          <w:sz w:val="33"/>
          <w:szCs w:val="33"/>
        </w:rPr>
        <w:sectPr>
          <w:footerReference r:id="rId7" w:type="default"/>
          <w:pgSz w:w="12300" w:h="17090"/>
          <w:pgMar w:top="1452" w:right="1845" w:bottom="1563" w:left="1695" w:header="0" w:footer="1401" w:gutter="0"/>
          <w:cols w:space="720" w:num="1"/>
        </w:sectPr>
      </w:pPr>
    </w:p>
    <w:p>
      <w:pPr>
        <w:pStyle w:val="2"/>
        <w:spacing w:before="287" w:line="227" w:lineRule="auto"/>
        <w:ind w:left="15"/>
        <w:rPr>
          <w:sz w:val="33"/>
          <w:szCs w:val="33"/>
        </w:rPr>
      </w:pPr>
      <w:r>
        <w:rPr>
          <w:spacing w:val="-22"/>
          <w:sz w:val="33"/>
          <w:szCs w:val="33"/>
        </w:rPr>
        <w:t>的。</w:t>
      </w:r>
    </w:p>
    <w:p>
      <w:pPr>
        <w:pStyle w:val="2"/>
        <w:spacing w:before="152" w:line="307" w:lineRule="auto"/>
        <w:ind w:left="15" w:right="200" w:firstLine="639"/>
        <w:rPr>
          <w:sz w:val="33"/>
          <w:szCs w:val="33"/>
        </w:rPr>
      </w:pPr>
      <w:r>
        <w:rPr>
          <w:spacing w:val="9"/>
          <w:sz w:val="33"/>
          <w:szCs w:val="33"/>
        </w:rPr>
        <w:t>4.申请人主持的各类国家级项目在2024年5</w:t>
      </w:r>
      <w:r>
        <w:rPr>
          <w:spacing w:val="8"/>
          <w:sz w:val="33"/>
          <w:szCs w:val="33"/>
        </w:rPr>
        <w:t>月19日前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未取得结项证书的。</w:t>
      </w:r>
    </w:p>
    <w:p>
      <w:pPr>
        <w:pStyle w:val="2"/>
        <w:spacing w:before="44" w:line="305" w:lineRule="auto"/>
        <w:ind w:left="15" w:right="228" w:firstLine="639"/>
        <w:rPr>
          <w:sz w:val="33"/>
          <w:szCs w:val="33"/>
        </w:rPr>
      </w:pPr>
      <w:r>
        <w:rPr>
          <w:rFonts w:ascii="宋体" w:hAnsi="宋体" w:eastAsia="宋体" w:cs="宋体"/>
          <w:spacing w:val="-5"/>
          <w:sz w:val="33"/>
          <w:szCs w:val="33"/>
        </w:rPr>
        <w:t>5.</w:t>
      </w:r>
      <w:r>
        <w:rPr>
          <w:spacing w:val="-5"/>
          <w:sz w:val="33"/>
          <w:szCs w:val="33"/>
        </w:rPr>
        <w:t>申请人主持的国家社科基金项目近5年曾被撤项或近</w:t>
      </w:r>
      <w:r>
        <w:rPr>
          <w:spacing w:val="5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3年曾被终止，或有其他信誉不良记录被我办通报批评的。</w:t>
      </w:r>
    </w:p>
    <w:p>
      <w:pPr>
        <w:pStyle w:val="2"/>
        <w:spacing w:before="15" w:line="308" w:lineRule="auto"/>
        <w:ind w:left="15" w:right="231" w:firstLine="639"/>
        <w:rPr>
          <w:sz w:val="33"/>
          <w:szCs w:val="33"/>
        </w:rPr>
      </w:pPr>
      <w:r>
        <w:rPr>
          <w:spacing w:val="-12"/>
          <w:sz w:val="33"/>
          <w:szCs w:val="33"/>
        </w:rPr>
        <w:t>请各相关单位对照《申报公告》特别是上述问题进行认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真审核，做好今年项目申报的资格审查工作。年度项目评审</w:t>
      </w:r>
      <w:r>
        <w:rPr>
          <w:spacing w:val="16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立项工作结束后，全国社科工作办将对本次申报工作相关情</w:t>
      </w:r>
      <w:r>
        <w:rPr>
          <w:spacing w:val="6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况进行通报，并对出现违规申报情况的省区市或委托管理机</w:t>
      </w:r>
      <w:r>
        <w:rPr>
          <w:spacing w:val="12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构视情压缩下一年度的申报指标。</w:t>
      </w:r>
    </w:p>
    <w:p>
      <w:pPr>
        <w:spacing w:before="69" w:line="221" w:lineRule="auto"/>
        <w:ind w:left="659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三、网络申报和材料报送</w:t>
      </w:r>
    </w:p>
    <w:p>
      <w:pPr>
        <w:pStyle w:val="2"/>
        <w:spacing w:before="171" w:line="309" w:lineRule="auto"/>
        <w:ind w:left="15" w:right="220" w:firstLine="639"/>
        <w:rPr>
          <w:sz w:val="33"/>
          <w:szCs w:val="33"/>
        </w:rPr>
      </w:pPr>
      <w:r>
        <w:rPr>
          <w:spacing w:val="-10"/>
          <w:sz w:val="33"/>
          <w:szCs w:val="33"/>
        </w:rPr>
        <w:t>1.网络申报。2024年国家社科基金年度</w:t>
      </w:r>
      <w:r>
        <w:rPr>
          <w:spacing w:val="-11"/>
          <w:sz w:val="33"/>
          <w:szCs w:val="33"/>
        </w:rPr>
        <w:t>项目实行网络申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报。申请人需登录全国社科工作办官网的国家社科基金科研</w:t>
      </w:r>
      <w:r>
        <w:rPr>
          <w:spacing w:val="9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创新服务管理平台的“项目申报系统”</w:t>
      </w:r>
      <w:r>
        <w:rPr>
          <w:rFonts w:ascii="Times New Roman" w:hAnsi="Times New Roman" w:eastAsia="Times New Roman" w:cs="Times New Roman"/>
          <w:spacing w:val="-16"/>
          <w:sz w:val="33"/>
          <w:szCs w:val="33"/>
        </w:rPr>
        <w:t>(xm.npopss-cn.g</w:t>
      </w:r>
      <w:r>
        <w:rPr>
          <w:rFonts w:ascii="Times New Roman" w:hAnsi="Times New Roman" w:eastAsia="Times New Roman" w:cs="Times New Roman"/>
          <w:spacing w:val="-17"/>
          <w:sz w:val="33"/>
          <w:szCs w:val="33"/>
        </w:rPr>
        <w:t>ov.cn),</w:t>
      </w:r>
      <w:r>
        <w:rPr>
          <w:rFonts w:ascii="Times New Roman" w:hAnsi="Times New Roman" w:eastAsia="Times New Roman" w:cs="Times New Roman"/>
          <w:sz w:val="33"/>
          <w:szCs w:val="33"/>
        </w:rPr>
        <w:t xml:space="preserve">   </w:t>
      </w:r>
      <w:r>
        <w:rPr>
          <w:spacing w:val="-6"/>
          <w:sz w:val="33"/>
          <w:szCs w:val="33"/>
        </w:rPr>
        <w:t>下载《2024年国家社会科学基金年度项目申请书》(网络填</w:t>
      </w:r>
      <w:r>
        <w:rPr>
          <w:spacing w:val="2"/>
          <w:sz w:val="33"/>
          <w:szCs w:val="33"/>
        </w:rPr>
        <w:t xml:space="preserve"> </w:t>
      </w:r>
      <w:r>
        <w:rPr>
          <w:sz w:val="33"/>
          <w:szCs w:val="33"/>
        </w:rPr>
        <w:t>报版)并填写相关信息，检查内容无误后(申请书第一行出</w:t>
      </w:r>
      <w:r>
        <w:rPr>
          <w:spacing w:val="6"/>
          <w:sz w:val="33"/>
          <w:szCs w:val="33"/>
        </w:rPr>
        <w:t xml:space="preserve"> </w:t>
      </w:r>
      <w:r>
        <w:rPr>
          <w:spacing w:val="-19"/>
          <w:sz w:val="33"/>
          <w:szCs w:val="33"/>
        </w:rPr>
        <w:t>现“您现在可以上传申请书”的提示)上传申请书。项目申报</w:t>
      </w:r>
      <w:r>
        <w:rPr>
          <w:spacing w:val="15"/>
          <w:sz w:val="33"/>
          <w:szCs w:val="33"/>
        </w:rPr>
        <w:t xml:space="preserve"> </w:t>
      </w:r>
      <w:r>
        <w:rPr>
          <w:spacing w:val="24"/>
          <w:sz w:val="33"/>
          <w:szCs w:val="33"/>
        </w:rPr>
        <w:t>系统于4月25日零时至5月19日17时开放，逾期系统自</w:t>
      </w:r>
      <w:r>
        <w:rPr>
          <w:spacing w:val="14"/>
          <w:sz w:val="33"/>
          <w:szCs w:val="33"/>
        </w:rPr>
        <w:t xml:space="preserve"> </w:t>
      </w:r>
      <w:r>
        <w:rPr>
          <w:spacing w:val="8"/>
          <w:sz w:val="33"/>
          <w:szCs w:val="33"/>
        </w:rPr>
        <w:t>动关闭，不再受理申报。</w:t>
      </w:r>
    </w:p>
    <w:p>
      <w:pPr>
        <w:pStyle w:val="2"/>
        <w:spacing w:before="69" w:line="307" w:lineRule="auto"/>
        <w:ind w:right="209" w:firstLine="655"/>
        <w:jc w:val="both"/>
        <w:rPr>
          <w:sz w:val="33"/>
          <w:szCs w:val="33"/>
        </w:rPr>
      </w:pPr>
      <w:r>
        <w:rPr>
          <w:rFonts w:ascii="宋体" w:hAnsi="宋体" w:eastAsia="宋体" w:cs="宋体"/>
          <w:spacing w:val="-24"/>
          <w:sz w:val="33"/>
          <w:szCs w:val="33"/>
        </w:rPr>
        <w:t>2.</w:t>
      </w:r>
      <w:r>
        <w:rPr>
          <w:spacing w:val="-24"/>
          <w:sz w:val="33"/>
          <w:szCs w:val="33"/>
        </w:rPr>
        <w:t>材料报送。申请人在线申报的同时仍需提交纸质版《申</w:t>
      </w:r>
      <w:r>
        <w:rPr>
          <w:spacing w:val="16"/>
          <w:sz w:val="33"/>
          <w:szCs w:val="33"/>
        </w:rPr>
        <w:t xml:space="preserve"> </w:t>
      </w:r>
      <w:r>
        <w:rPr>
          <w:spacing w:val="-4"/>
          <w:sz w:val="33"/>
          <w:szCs w:val="33"/>
        </w:rPr>
        <w:t>请书》和《活页》,并确保线上线下内容完全一致。纸</w:t>
      </w:r>
      <w:r>
        <w:rPr>
          <w:spacing w:val="-5"/>
          <w:sz w:val="33"/>
          <w:szCs w:val="33"/>
        </w:rPr>
        <w:t>质版</w:t>
      </w:r>
      <w:r>
        <w:rPr>
          <w:sz w:val="33"/>
          <w:szCs w:val="33"/>
        </w:rPr>
        <w:t xml:space="preserve"> </w:t>
      </w:r>
      <w:r>
        <w:rPr>
          <w:spacing w:val="-23"/>
          <w:sz w:val="33"/>
          <w:szCs w:val="33"/>
        </w:rPr>
        <w:t>《申请书》和《活页》须在网络申报提交后，点击“下载申请</w:t>
      </w:r>
      <w:r>
        <w:rPr>
          <w:spacing w:val="4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书“下载活页”后自行打印并签字盖章(申请书封面“项目序</w:t>
      </w:r>
      <w:r>
        <w:rPr>
          <w:spacing w:val="15"/>
          <w:sz w:val="33"/>
          <w:szCs w:val="33"/>
        </w:rPr>
        <w:t xml:space="preserve"> </w:t>
      </w:r>
      <w:r>
        <w:rPr>
          <w:spacing w:val="-7"/>
          <w:sz w:val="33"/>
          <w:szCs w:val="33"/>
        </w:rPr>
        <w:t>号”框内会自动生成项目申报序号),用</w:t>
      </w:r>
      <w:r>
        <w:rPr>
          <w:spacing w:val="-81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7"/>
          <w:sz w:val="33"/>
          <w:szCs w:val="33"/>
        </w:rPr>
        <w:t xml:space="preserve">A3 </w:t>
      </w:r>
      <w:r>
        <w:rPr>
          <w:spacing w:val="-7"/>
          <w:sz w:val="33"/>
          <w:szCs w:val="33"/>
        </w:rPr>
        <w:t>纸双面印制、中</w:t>
      </w:r>
    </w:p>
    <w:p>
      <w:pPr>
        <w:spacing w:line="307" w:lineRule="auto"/>
        <w:rPr>
          <w:sz w:val="33"/>
          <w:szCs w:val="33"/>
        </w:rPr>
        <w:sectPr>
          <w:footerReference r:id="rId8" w:type="default"/>
          <w:pgSz w:w="12100" w:h="16950"/>
          <w:pgMar w:top="1440" w:right="1815" w:bottom="1446" w:left="1764" w:header="0" w:footer="1269" w:gutter="0"/>
          <w:cols w:space="720" w:num="1"/>
        </w:sectPr>
      </w:pPr>
    </w:p>
    <w:p>
      <w:pPr>
        <w:pStyle w:val="2"/>
        <w:spacing w:before="285" w:line="308" w:lineRule="auto"/>
        <w:ind w:right="316"/>
        <w:jc w:val="both"/>
        <w:rPr>
          <w:sz w:val="33"/>
          <w:szCs w:val="33"/>
        </w:rPr>
      </w:pPr>
      <w:r>
        <w:rPr>
          <w:spacing w:val="-12"/>
          <w:sz w:val="33"/>
          <w:szCs w:val="33"/>
        </w:rPr>
        <w:t>缝装订，各一式4份，采用“1夹7”方式叠放，即将3份《申</w:t>
      </w:r>
      <w:r>
        <w:rPr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请书》、4份《活页》单独叠放在一起，然后夹在另1份《申</w:t>
      </w:r>
      <w:r>
        <w:rPr>
          <w:spacing w:val="17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请书》中缝装订处，以免损坏封面页。</w:t>
      </w:r>
      <w:r>
        <w:rPr>
          <w:rFonts w:ascii="黑体" w:hAnsi="黑体" w:eastAsia="黑体" w:cs="黑体"/>
          <w:spacing w:val="-12"/>
          <w:sz w:val="33"/>
          <w:szCs w:val="33"/>
        </w:rPr>
        <w:t>项目管理单位</w:t>
      </w:r>
      <w:r>
        <w:rPr>
          <w:rFonts w:ascii="黑体" w:hAnsi="黑体" w:eastAsia="黑体" w:cs="黑体"/>
          <w:spacing w:val="-13"/>
          <w:sz w:val="33"/>
          <w:szCs w:val="33"/>
        </w:rPr>
        <w:t>需填写</w:t>
      </w:r>
      <w:r>
        <w:rPr>
          <w:rFonts w:ascii="黑体" w:hAnsi="黑体" w:eastAsia="黑体" w:cs="黑体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申报信息汇总表，按照分学科推荐顺序排序后提交纸质版和</w:t>
      </w:r>
      <w:r>
        <w:rPr>
          <w:spacing w:val="5"/>
          <w:sz w:val="33"/>
          <w:szCs w:val="33"/>
        </w:rPr>
        <w:t xml:space="preserve"> </w:t>
      </w:r>
      <w:r>
        <w:rPr>
          <w:spacing w:val="1"/>
          <w:sz w:val="33"/>
          <w:szCs w:val="33"/>
        </w:rPr>
        <w:t>电子版各1份。</w:t>
      </w:r>
    </w:p>
    <w:p>
      <w:pPr>
        <w:spacing w:before="50" w:line="222" w:lineRule="auto"/>
        <w:ind w:left="634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1"/>
          <w:sz w:val="33"/>
          <w:szCs w:val="33"/>
        </w:rPr>
        <w:t>四、时间要求和报送地点</w:t>
      </w:r>
    </w:p>
    <w:p>
      <w:pPr>
        <w:pStyle w:val="2"/>
        <w:spacing w:before="161" w:line="306" w:lineRule="auto"/>
        <w:ind w:right="300" w:firstLine="629"/>
        <w:jc w:val="both"/>
        <w:rPr>
          <w:sz w:val="33"/>
          <w:szCs w:val="33"/>
        </w:rPr>
      </w:pPr>
      <w:r>
        <w:rPr>
          <w:spacing w:val="-12"/>
          <w:sz w:val="33"/>
          <w:szCs w:val="33"/>
        </w:rPr>
        <w:t>1.时间要求。各申报单位要按规定做好申报信息审核工</w:t>
      </w:r>
      <w:r>
        <w:rPr>
          <w:spacing w:val="10"/>
          <w:sz w:val="33"/>
          <w:szCs w:val="33"/>
        </w:rPr>
        <w:t xml:space="preserve"> </w:t>
      </w:r>
      <w:r>
        <w:rPr>
          <w:spacing w:val="6"/>
          <w:sz w:val="33"/>
          <w:szCs w:val="33"/>
        </w:rPr>
        <w:t>作，于5月19日17时前将审核通过的申报材料在申报系统</w:t>
      </w:r>
      <w:r>
        <w:rPr>
          <w:spacing w:val="17"/>
          <w:sz w:val="33"/>
          <w:szCs w:val="33"/>
        </w:rPr>
        <w:t xml:space="preserve"> </w:t>
      </w:r>
      <w:r>
        <w:rPr>
          <w:spacing w:val="-8"/>
          <w:sz w:val="33"/>
          <w:szCs w:val="33"/>
        </w:rPr>
        <w:t>中提交，并及时将申报信息汇总表电子版发工作邮箱</w:t>
      </w:r>
      <w:r>
        <w:rPr>
          <w:rFonts w:ascii="Times New Roman" w:hAnsi="Times New Roman" w:eastAsia="Times New Roman" w:cs="Times New Roman"/>
          <w:spacing w:val="-8"/>
          <w:sz w:val="33"/>
          <w:szCs w:val="33"/>
        </w:rPr>
        <w:t>(BTX</w:t>
      </w:r>
      <w:r>
        <w:rPr>
          <w:rFonts w:ascii="Times New Roman" w:hAnsi="Times New Roman" w:eastAsia="Times New Roman" w:cs="Times New Roman"/>
          <w:sz w:val="33"/>
          <w:szCs w:val="33"/>
        </w:rPr>
        <w:t xml:space="preserve">   </w:t>
      </w:r>
      <w:r>
        <w:rPr>
          <w:rFonts w:ascii="Times New Roman" w:hAnsi="Times New Roman" w:eastAsia="Times New Roman" w:cs="Times New Roman"/>
          <w:spacing w:val="-8"/>
          <w:sz w:val="33"/>
          <w:szCs w:val="33"/>
        </w:rPr>
        <w:t xml:space="preserve">CLL@sohu.com),   </w:t>
      </w:r>
      <w:r>
        <w:rPr>
          <w:spacing w:val="-8"/>
          <w:sz w:val="33"/>
          <w:szCs w:val="33"/>
        </w:rPr>
        <w:t>同步将纸质版</w:t>
      </w:r>
      <w:r>
        <w:rPr>
          <w:spacing w:val="-9"/>
          <w:sz w:val="33"/>
          <w:szCs w:val="33"/>
        </w:rPr>
        <w:t>《申请书》《活页》和盖章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纸质版申报信息明细汇总表寄送我部。</w:t>
      </w:r>
    </w:p>
    <w:p>
      <w:pPr>
        <w:pStyle w:val="2"/>
        <w:spacing w:before="81" w:line="301" w:lineRule="auto"/>
        <w:ind w:right="308" w:firstLine="629"/>
        <w:jc w:val="both"/>
        <w:rPr>
          <w:sz w:val="33"/>
          <w:szCs w:val="33"/>
        </w:rPr>
      </w:pPr>
      <w:r>
        <w:rPr>
          <w:spacing w:val="-11"/>
          <w:sz w:val="33"/>
          <w:szCs w:val="33"/>
        </w:rPr>
        <w:t>2.寄送地点。纸质材料统一邮寄地址：鸟鲁木齐市光明</w:t>
      </w:r>
      <w:r>
        <w:rPr>
          <w:spacing w:val="6"/>
          <w:sz w:val="33"/>
          <w:szCs w:val="33"/>
        </w:rPr>
        <w:t xml:space="preserve"> </w:t>
      </w:r>
      <w:r>
        <w:rPr>
          <w:spacing w:val="-6"/>
          <w:sz w:val="33"/>
          <w:szCs w:val="33"/>
        </w:rPr>
        <w:t>路196号兵团党委宣传部理论处，联系人：胡湘豫，联系电</w:t>
      </w:r>
      <w:r>
        <w:rPr>
          <w:spacing w:val="9"/>
          <w:sz w:val="33"/>
          <w:szCs w:val="33"/>
        </w:rPr>
        <w:t xml:space="preserve"> </w:t>
      </w:r>
      <w:r>
        <w:rPr>
          <w:spacing w:val="5"/>
          <w:sz w:val="33"/>
          <w:szCs w:val="33"/>
        </w:rPr>
        <w:t>话：0991—2896414,邮政编码：830002;请务必采用邮政</w:t>
      </w:r>
      <w:r>
        <w:rPr>
          <w:spacing w:val="8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特快专递《</w:t>
      </w:r>
      <w:r>
        <w:rPr>
          <w:rFonts w:ascii="Times New Roman" w:hAnsi="Times New Roman" w:eastAsia="Times New Roman" w:cs="Times New Roman"/>
          <w:spacing w:val="-10"/>
          <w:sz w:val="33"/>
          <w:szCs w:val="33"/>
        </w:rPr>
        <w:t xml:space="preserve">EMS)  </w:t>
      </w:r>
      <w:r>
        <w:rPr>
          <w:spacing w:val="-10"/>
          <w:sz w:val="33"/>
          <w:szCs w:val="33"/>
        </w:rPr>
        <w:t>方式邮寄并计算好邮件到达时间，以免材</w:t>
      </w:r>
      <w:r>
        <w:rPr>
          <w:spacing w:val="6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料丢失和延误。</w:t>
      </w:r>
    </w:p>
    <w:p>
      <w:pPr>
        <w:spacing w:before="93" w:line="222" w:lineRule="auto"/>
        <w:ind w:left="634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7"/>
          <w:sz w:val="33"/>
          <w:szCs w:val="33"/>
        </w:rPr>
        <w:t>五、其他注意事项</w:t>
      </w:r>
    </w:p>
    <w:p>
      <w:pPr>
        <w:pStyle w:val="2"/>
        <w:spacing w:before="171" w:line="300" w:lineRule="auto"/>
        <w:ind w:right="296" w:firstLine="629"/>
        <w:jc w:val="both"/>
        <w:rPr>
          <w:sz w:val="33"/>
          <w:szCs w:val="33"/>
        </w:rPr>
      </w:pPr>
      <w:r>
        <w:rPr>
          <w:rFonts w:ascii="宋体" w:hAnsi="宋体" w:eastAsia="宋体" w:cs="宋体"/>
          <w:spacing w:val="-12"/>
          <w:sz w:val="33"/>
          <w:szCs w:val="33"/>
        </w:rPr>
        <w:t>1.</w:t>
      </w:r>
      <w:r>
        <w:rPr>
          <w:spacing w:val="-12"/>
          <w:sz w:val="33"/>
          <w:szCs w:val="33"/>
        </w:rPr>
        <w:t>申报单位要牢固树立政治意识、大局意识</w:t>
      </w:r>
      <w:r>
        <w:rPr>
          <w:spacing w:val="-13"/>
          <w:sz w:val="33"/>
          <w:szCs w:val="33"/>
        </w:rPr>
        <w:t>、责任意识</w:t>
      </w:r>
      <w:r>
        <w:rPr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和质量意识，加强对申报工作的组织、指导和协调，严格把</w:t>
      </w:r>
      <w:r>
        <w:rPr>
          <w:spacing w:val="13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关，切实提高申报质量，维护国家社科基金项目的权威性和</w:t>
      </w:r>
      <w:r>
        <w:rPr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严肃性。</w:t>
      </w:r>
    </w:p>
    <w:p>
      <w:pPr>
        <w:pStyle w:val="2"/>
        <w:spacing w:before="90" w:line="302" w:lineRule="auto"/>
        <w:ind w:right="288" w:firstLine="629"/>
        <w:jc w:val="both"/>
        <w:rPr>
          <w:sz w:val="33"/>
          <w:szCs w:val="33"/>
        </w:rPr>
      </w:pPr>
      <w:r>
        <w:rPr>
          <w:spacing w:val="-9"/>
          <w:sz w:val="33"/>
          <w:szCs w:val="33"/>
        </w:rPr>
        <w:t>2.2024年国家社科基金年度项目继续实行</w:t>
      </w:r>
      <w:r>
        <w:rPr>
          <w:spacing w:val="-10"/>
          <w:sz w:val="33"/>
          <w:szCs w:val="33"/>
        </w:rPr>
        <w:t>限额申报，各</w:t>
      </w:r>
      <w:r>
        <w:rPr>
          <w:sz w:val="33"/>
          <w:szCs w:val="33"/>
        </w:rPr>
        <w:t xml:space="preserve"> 申报单位要按照优中选优的原则对本单位的申报材料进行</w:t>
      </w:r>
      <w:r>
        <w:rPr>
          <w:spacing w:val="11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初筛。初筛工作要坚持公开、公平、公正、科学的原则，坚</w:t>
      </w:r>
    </w:p>
    <w:p>
      <w:pPr>
        <w:spacing w:line="302" w:lineRule="auto"/>
        <w:rPr>
          <w:sz w:val="33"/>
          <w:szCs w:val="33"/>
        </w:rPr>
        <w:sectPr>
          <w:footerReference r:id="rId9" w:type="default"/>
          <w:pgSz w:w="12260" w:h="17060"/>
          <w:pgMar w:top="1450" w:right="1839" w:bottom="1600" w:left="1830" w:header="0" w:footer="1401" w:gutter="0"/>
          <w:cols w:space="720" w:num="1"/>
        </w:sectPr>
      </w:pPr>
    </w:p>
    <w:p>
      <w:pPr>
        <w:pStyle w:val="2"/>
        <w:spacing w:before="336" w:line="310" w:lineRule="auto"/>
        <w:ind w:right="231"/>
        <w:jc w:val="both"/>
        <w:rPr>
          <w:sz w:val="33"/>
          <w:szCs w:val="33"/>
        </w:rPr>
      </w:pPr>
      <w:r>
        <w:rPr>
          <w:spacing w:val="-14"/>
          <w:sz w:val="33"/>
          <w:szCs w:val="33"/>
        </w:rPr>
        <w:t>持正确的政治方向和学术导向，以提高申报质量为目标，既</w:t>
      </w:r>
      <w:r>
        <w:rPr>
          <w:spacing w:val="12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保护申请人的科研积极性，又适当控制申报规模，特别是要</w:t>
      </w:r>
      <w:r>
        <w:rPr>
          <w:spacing w:val="11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减少同类选题重复申报，初筛合格者予以上报。各单位在审</w:t>
      </w:r>
      <w:r>
        <w:rPr>
          <w:spacing w:val="16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核和初筛申报材料时，要重点按照《2024年国家社会科学基</w:t>
      </w:r>
      <w:r>
        <w:rPr>
          <w:spacing w:val="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金年度项目申报公告》第一、四、五、十、十一、十二条的</w:t>
      </w:r>
      <w:r>
        <w:rPr>
          <w:spacing w:val="12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规定，严格落实申报工作相关要求。初筛工作中涉及政治方</w:t>
      </w:r>
      <w:r>
        <w:rPr>
          <w:spacing w:val="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向、学术质量、学风文风等方面的问题，应由相关领域专家</w:t>
      </w:r>
      <w:r>
        <w:rPr>
          <w:spacing w:val="16"/>
          <w:sz w:val="33"/>
          <w:szCs w:val="33"/>
        </w:rPr>
        <w:t xml:space="preserve"> </w:t>
      </w:r>
      <w:r>
        <w:rPr>
          <w:spacing w:val="1"/>
          <w:sz w:val="33"/>
          <w:szCs w:val="33"/>
        </w:rPr>
        <w:t>学者和科研管理部门审核把关。我部收到各单位申报材料</w:t>
      </w:r>
      <w:r>
        <w:rPr>
          <w:spacing w:val="4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后，将组织专家对申报项目进行遴选，根据申报限额择优报</w:t>
      </w:r>
      <w:r>
        <w:rPr>
          <w:spacing w:val="5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送全国社科工作办。</w:t>
      </w:r>
    </w:p>
    <w:p>
      <w:pPr>
        <w:pStyle w:val="2"/>
        <w:spacing w:before="78" w:line="306" w:lineRule="auto"/>
        <w:ind w:right="220" w:firstLine="619"/>
        <w:rPr>
          <w:sz w:val="33"/>
          <w:szCs w:val="33"/>
        </w:rPr>
      </w:pPr>
      <w:r>
        <w:rPr>
          <w:spacing w:val="-12"/>
          <w:sz w:val="33"/>
          <w:szCs w:val="33"/>
        </w:rPr>
        <w:t>3.请相关单位认真做好申报材料的接收、整理和资格审</w:t>
      </w:r>
      <w:r>
        <w:rPr>
          <w:spacing w:val="18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查工作，安排专人负责，提高效率、保证质量、不</w:t>
      </w:r>
      <w:r>
        <w:rPr>
          <w:spacing w:val="-12"/>
          <w:sz w:val="33"/>
          <w:szCs w:val="33"/>
        </w:rPr>
        <w:t>出差错，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尤其要认真核对申请人姓名、课题名称、成果形式</w:t>
      </w:r>
      <w:r>
        <w:rPr>
          <w:spacing w:val="-12"/>
          <w:sz w:val="33"/>
          <w:szCs w:val="33"/>
        </w:rPr>
        <w:t>、预期结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项时间等信息。</w:t>
      </w:r>
    </w:p>
    <w:p>
      <w:pPr>
        <w:pStyle w:val="2"/>
        <w:spacing w:before="49" w:line="291" w:lineRule="auto"/>
        <w:ind w:right="230" w:firstLine="619"/>
        <w:rPr>
          <w:sz w:val="33"/>
          <w:szCs w:val="33"/>
        </w:rPr>
      </w:pPr>
      <w:r>
        <w:rPr>
          <w:spacing w:val="-11"/>
          <w:sz w:val="33"/>
          <w:szCs w:val="33"/>
        </w:rPr>
        <w:t>4.考虑到年度项目申报量较大，请各单位错峰申报，避</w:t>
      </w:r>
      <w:r>
        <w:rPr>
          <w:spacing w:val="15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免在截止日期前扎堆申报。</w:t>
      </w:r>
    </w:p>
    <w:p>
      <w:pPr>
        <w:pStyle w:val="2"/>
        <w:spacing w:before="105" w:line="222" w:lineRule="auto"/>
        <w:ind w:left="619"/>
        <w:rPr>
          <w:sz w:val="33"/>
          <w:szCs w:val="33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53340</wp:posOffset>
            </wp:positionV>
            <wp:extent cx="1625600" cy="1676400"/>
            <wp:effectExtent l="0" t="0" r="0" b="0"/>
            <wp:wrapNone/>
            <wp:docPr id="1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5586" cy="1676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33"/>
          <w:szCs w:val="33"/>
        </w:rPr>
        <w:t>附件：2024年国家社科基金年度项目申报汇总表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7" w:line="287" w:lineRule="auto"/>
        <w:ind w:left="4449" w:right="1622" w:firstLine="130"/>
        <w:rPr>
          <w:rFonts w:ascii="宋体" w:hAnsi="宋体" w:eastAsia="宋体" w:cs="宋体"/>
          <w:sz w:val="33"/>
          <w:szCs w:val="33"/>
        </w:rPr>
      </w:pPr>
      <w:r>
        <w:rPr>
          <w:spacing w:val="34"/>
          <w:sz w:val="33"/>
          <w:szCs w:val="33"/>
        </w:rPr>
        <w:t>兵团杏宣传部</w:t>
      </w:r>
      <w:r>
        <w:rPr>
          <w:spacing w:val="2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29"/>
          <w:sz w:val="33"/>
          <w:szCs w:val="33"/>
        </w:rPr>
        <w:t>2024年4月30日</w:t>
      </w:r>
    </w:p>
    <w:p>
      <w:pPr>
        <w:spacing w:line="257" w:lineRule="auto"/>
        <w:sectPr>
          <w:footerReference r:id="rId10" w:type="default"/>
          <w:pgSz w:w="11920" w:h="16830"/>
          <w:pgMar w:top="1390" w:right="1250" w:bottom="1059" w:left="1050" w:header="0" w:footer="1000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07" w:line="224" w:lineRule="auto"/>
        <w:ind w:left="5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21"/>
          <w:sz w:val="33"/>
          <w:szCs w:val="33"/>
        </w:rPr>
        <w:t>附件：</w:t>
      </w:r>
    </w:p>
    <w:p>
      <w:pPr>
        <w:spacing w:before="230" w:line="219" w:lineRule="auto"/>
        <w:ind w:left="189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8"/>
          <w:sz w:val="45"/>
          <w:szCs w:val="45"/>
        </w:rPr>
        <w:t>2024年国家社科基金年度项目申报汇总表</w:t>
      </w:r>
    </w:p>
    <w:p>
      <w:pPr>
        <w:spacing w:line="171" w:lineRule="exact"/>
      </w:pPr>
    </w:p>
    <w:tbl>
      <w:tblPr>
        <w:tblStyle w:val="6"/>
        <w:tblW w:w="13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5116"/>
        <w:gridCol w:w="2128"/>
        <w:gridCol w:w="1419"/>
        <w:gridCol w:w="2138"/>
        <w:gridCol w:w="1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94" w:type="dxa"/>
            <w:vAlign w:val="top"/>
          </w:tcPr>
          <w:p>
            <w:pPr>
              <w:spacing w:before="76" w:line="242" w:lineRule="auto"/>
              <w:ind w:left="214" w:right="21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推荐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排序</w:t>
            </w:r>
          </w:p>
        </w:tc>
        <w:tc>
          <w:tcPr>
            <w:tcW w:w="5116" w:type="dxa"/>
            <w:vAlign w:val="top"/>
          </w:tcPr>
          <w:p>
            <w:pPr>
              <w:spacing w:before="267" w:line="220" w:lineRule="auto"/>
              <w:ind w:left="19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项目名称</w:t>
            </w:r>
          </w:p>
        </w:tc>
        <w:tc>
          <w:tcPr>
            <w:tcW w:w="2128" w:type="dxa"/>
            <w:vAlign w:val="top"/>
          </w:tcPr>
          <w:p>
            <w:pPr>
              <w:spacing w:before="266" w:line="219" w:lineRule="auto"/>
              <w:ind w:left="5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责任单位</w:t>
            </w:r>
          </w:p>
        </w:tc>
        <w:tc>
          <w:tcPr>
            <w:tcW w:w="1419" w:type="dxa"/>
            <w:vAlign w:val="top"/>
          </w:tcPr>
          <w:p>
            <w:pPr>
              <w:spacing w:before="266" w:line="219" w:lineRule="auto"/>
              <w:ind w:left="2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申请人</w:t>
            </w:r>
          </w:p>
        </w:tc>
        <w:tc>
          <w:tcPr>
            <w:tcW w:w="2138" w:type="dxa"/>
            <w:vAlign w:val="top"/>
          </w:tcPr>
          <w:p>
            <w:pPr>
              <w:spacing w:before="266" w:line="219" w:lineRule="auto"/>
              <w:ind w:left="4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项目类别</w:t>
            </w:r>
          </w:p>
        </w:tc>
        <w:tc>
          <w:tcPr>
            <w:tcW w:w="1854" w:type="dxa"/>
            <w:vAlign w:val="top"/>
          </w:tcPr>
          <w:p>
            <w:pPr>
              <w:spacing w:before="264" w:line="219" w:lineRule="auto"/>
              <w:ind w:left="34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学科分类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94" w:type="dxa"/>
            <w:vAlign w:val="top"/>
          </w:tcPr>
          <w:p>
            <w:pPr>
              <w:spacing w:before="200" w:line="184" w:lineRule="auto"/>
              <w:ind w:left="4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5116" w:type="dxa"/>
            <w:vAlign w:val="top"/>
          </w:tcPr>
          <w:p>
            <w:pPr>
              <w:pStyle w:val="7"/>
            </w:pPr>
          </w:p>
        </w:tc>
        <w:tc>
          <w:tcPr>
            <w:tcW w:w="2128" w:type="dxa"/>
            <w:vAlign w:val="top"/>
          </w:tcPr>
          <w:p>
            <w:pPr>
              <w:pStyle w:val="7"/>
            </w:pPr>
          </w:p>
        </w:tc>
        <w:tc>
          <w:tcPr>
            <w:tcW w:w="1419" w:type="dxa"/>
            <w:vAlign w:val="top"/>
          </w:tcPr>
          <w:p>
            <w:pPr>
              <w:pStyle w:val="7"/>
            </w:pPr>
          </w:p>
        </w:tc>
        <w:tc>
          <w:tcPr>
            <w:tcW w:w="2138" w:type="dxa"/>
            <w:vAlign w:val="top"/>
          </w:tcPr>
          <w:p>
            <w:pPr>
              <w:pStyle w:val="7"/>
            </w:pPr>
          </w:p>
        </w:tc>
        <w:tc>
          <w:tcPr>
            <w:tcW w:w="185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4" w:type="dxa"/>
            <w:vAlign w:val="top"/>
          </w:tcPr>
          <w:p>
            <w:pPr>
              <w:spacing w:before="202" w:line="183" w:lineRule="auto"/>
              <w:ind w:left="4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5116" w:type="dxa"/>
            <w:vAlign w:val="top"/>
          </w:tcPr>
          <w:p>
            <w:pPr>
              <w:pStyle w:val="7"/>
            </w:pPr>
          </w:p>
        </w:tc>
        <w:tc>
          <w:tcPr>
            <w:tcW w:w="2128" w:type="dxa"/>
            <w:vAlign w:val="top"/>
          </w:tcPr>
          <w:p>
            <w:pPr>
              <w:pStyle w:val="7"/>
            </w:pPr>
          </w:p>
        </w:tc>
        <w:tc>
          <w:tcPr>
            <w:tcW w:w="1419" w:type="dxa"/>
            <w:vAlign w:val="top"/>
          </w:tcPr>
          <w:p>
            <w:pPr>
              <w:pStyle w:val="7"/>
            </w:pPr>
          </w:p>
        </w:tc>
        <w:tc>
          <w:tcPr>
            <w:tcW w:w="2138" w:type="dxa"/>
            <w:vAlign w:val="top"/>
          </w:tcPr>
          <w:p>
            <w:pPr>
              <w:pStyle w:val="7"/>
            </w:pPr>
          </w:p>
        </w:tc>
        <w:tc>
          <w:tcPr>
            <w:tcW w:w="185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4" w:type="dxa"/>
            <w:vAlign w:val="top"/>
          </w:tcPr>
          <w:p>
            <w:pPr>
              <w:spacing w:before="203" w:line="183" w:lineRule="auto"/>
              <w:ind w:left="4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5116" w:type="dxa"/>
            <w:vAlign w:val="top"/>
          </w:tcPr>
          <w:p>
            <w:pPr>
              <w:pStyle w:val="7"/>
            </w:pPr>
          </w:p>
        </w:tc>
        <w:tc>
          <w:tcPr>
            <w:tcW w:w="2128" w:type="dxa"/>
            <w:vAlign w:val="top"/>
          </w:tcPr>
          <w:p>
            <w:pPr>
              <w:pStyle w:val="7"/>
            </w:pPr>
          </w:p>
        </w:tc>
        <w:tc>
          <w:tcPr>
            <w:tcW w:w="1419" w:type="dxa"/>
            <w:vAlign w:val="top"/>
          </w:tcPr>
          <w:p>
            <w:pPr>
              <w:pStyle w:val="7"/>
            </w:pPr>
          </w:p>
        </w:tc>
        <w:tc>
          <w:tcPr>
            <w:tcW w:w="2138" w:type="dxa"/>
            <w:vAlign w:val="top"/>
          </w:tcPr>
          <w:p>
            <w:pPr>
              <w:pStyle w:val="7"/>
            </w:pPr>
          </w:p>
        </w:tc>
        <w:tc>
          <w:tcPr>
            <w:tcW w:w="185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94" w:type="dxa"/>
            <w:vAlign w:val="top"/>
          </w:tcPr>
          <w:p>
            <w:pPr>
              <w:spacing w:before="204" w:line="183" w:lineRule="auto"/>
              <w:ind w:left="4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4</w:t>
            </w:r>
          </w:p>
        </w:tc>
        <w:tc>
          <w:tcPr>
            <w:tcW w:w="5116" w:type="dxa"/>
            <w:vAlign w:val="top"/>
          </w:tcPr>
          <w:p>
            <w:pPr>
              <w:pStyle w:val="7"/>
            </w:pPr>
          </w:p>
        </w:tc>
        <w:tc>
          <w:tcPr>
            <w:tcW w:w="2128" w:type="dxa"/>
            <w:vAlign w:val="top"/>
          </w:tcPr>
          <w:p>
            <w:pPr>
              <w:pStyle w:val="7"/>
            </w:pPr>
          </w:p>
        </w:tc>
        <w:tc>
          <w:tcPr>
            <w:tcW w:w="1419" w:type="dxa"/>
            <w:vAlign w:val="top"/>
          </w:tcPr>
          <w:p>
            <w:pPr>
              <w:pStyle w:val="7"/>
            </w:pPr>
          </w:p>
        </w:tc>
        <w:tc>
          <w:tcPr>
            <w:tcW w:w="2138" w:type="dxa"/>
            <w:vAlign w:val="top"/>
          </w:tcPr>
          <w:p>
            <w:pPr>
              <w:pStyle w:val="7"/>
            </w:pPr>
          </w:p>
        </w:tc>
        <w:tc>
          <w:tcPr>
            <w:tcW w:w="185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4" w:type="dxa"/>
            <w:vAlign w:val="top"/>
          </w:tcPr>
          <w:p>
            <w:pPr>
              <w:spacing w:before="207" w:line="182" w:lineRule="auto"/>
              <w:ind w:left="4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5</w:t>
            </w:r>
          </w:p>
        </w:tc>
        <w:tc>
          <w:tcPr>
            <w:tcW w:w="5116" w:type="dxa"/>
            <w:vAlign w:val="top"/>
          </w:tcPr>
          <w:p>
            <w:pPr>
              <w:pStyle w:val="7"/>
            </w:pPr>
          </w:p>
        </w:tc>
        <w:tc>
          <w:tcPr>
            <w:tcW w:w="2128" w:type="dxa"/>
            <w:vAlign w:val="top"/>
          </w:tcPr>
          <w:p>
            <w:pPr>
              <w:pStyle w:val="7"/>
            </w:pPr>
          </w:p>
        </w:tc>
        <w:tc>
          <w:tcPr>
            <w:tcW w:w="1419" w:type="dxa"/>
            <w:vAlign w:val="top"/>
          </w:tcPr>
          <w:p>
            <w:pPr>
              <w:pStyle w:val="7"/>
            </w:pPr>
          </w:p>
        </w:tc>
        <w:tc>
          <w:tcPr>
            <w:tcW w:w="2138" w:type="dxa"/>
            <w:vAlign w:val="top"/>
          </w:tcPr>
          <w:p>
            <w:pPr>
              <w:pStyle w:val="7"/>
            </w:pPr>
          </w:p>
        </w:tc>
        <w:tc>
          <w:tcPr>
            <w:tcW w:w="185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94" w:type="dxa"/>
            <w:vAlign w:val="top"/>
          </w:tcPr>
          <w:p>
            <w:pPr>
              <w:spacing w:before="206" w:line="183" w:lineRule="auto"/>
              <w:ind w:left="4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6</w:t>
            </w:r>
          </w:p>
        </w:tc>
        <w:tc>
          <w:tcPr>
            <w:tcW w:w="5116" w:type="dxa"/>
            <w:vAlign w:val="top"/>
          </w:tcPr>
          <w:p>
            <w:pPr>
              <w:pStyle w:val="7"/>
            </w:pPr>
          </w:p>
        </w:tc>
        <w:tc>
          <w:tcPr>
            <w:tcW w:w="2128" w:type="dxa"/>
            <w:vAlign w:val="top"/>
          </w:tcPr>
          <w:p>
            <w:pPr>
              <w:pStyle w:val="7"/>
            </w:pPr>
          </w:p>
        </w:tc>
        <w:tc>
          <w:tcPr>
            <w:tcW w:w="1419" w:type="dxa"/>
            <w:vAlign w:val="top"/>
          </w:tcPr>
          <w:p>
            <w:pPr>
              <w:pStyle w:val="7"/>
            </w:pPr>
          </w:p>
        </w:tc>
        <w:tc>
          <w:tcPr>
            <w:tcW w:w="2138" w:type="dxa"/>
            <w:vAlign w:val="top"/>
          </w:tcPr>
          <w:p>
            <w:pPr>
              <w:pStyle w:val="7"/>
            </w:pPr>
          </w:p>
        </w:tc>
        <w:tc>
          <w:tcPr>
            <w:tcW w:w="185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94" w:type="dxa"/>
            <w:vAlign w:val="top"/>
          </w:tcPr>
          <w:p>
            <w:pPr>
              <w:spacing w:before="208" w:line="182" w:lineRule="auto"/>
              <w:ind w:left="4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7</w:t>
            </w:r>
          </w:p>
        </w:tc>
        <w:tc>
          <w:tcPr>
            <w:tcW w:w="5116" w:type="dxa"/>
            <w:vAlign w:val="top"/>
          </w:tcPr>
          <w:p>
            <w:pPr>
              <w:pStyle w:val="7"/>
            </w:pPr>
          </w:p>
        </w:tc>
        <w:tc>
          <w:tcPr>
            <w:tcW w:w="2128" w:type="dxa"/>
            <w:vAlign w:val="top"/>
          </w:tcPr>
          <w:p>
            <w:pPr>
              <w:pStyle w:val="7"/>
            </w:pPr>
          </w:p>
        </w:tc>
        <w:tc>
          <w:tcPr>
            <w:tcW w:w="1419" w:type="dxa"/>
            <w:vAlign w:val="top"/>
          </w:tcPr>
          <w:p>
            <w:pPr>
              <w:pStyle w:val="7"/>
            </w:pPr>
          </w:p>
        </w:tc>
        <w:tc>
          <w:tcPr>
            <w:tcW w:w="2138" w:type="dxa"/>
            <w:vAlign w:val="top"/>
          </w:tcPr>
          <w:p>
            <w:pPr>
              <w:pStyle w:val="7"/>
            </w:pPr>
          </w:p>
        </w:tc>
        <w:tc>
          <w:tcPr>
            <w:tcW w:w="185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4" w:type="dxa"/>
            <w:vAlign w:val="top"/>
          </w:tcPr>
          <w:p>
            <w:pPr>
              <w:spacing w:before="207" w:line="183" w:lineRule="auto"/>
              <w:ind w:left="4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8</w:t>
            </w:r>
          </w:p>
        </w:tc>
        <w:tc>
          <w:tcPr>
            <w:tcW w:w="5116" w:type="dxa"/>
            <w:vAlign w:val="top"/>
          </w:tcPr>
          <w:p>
            <w:pPr>
              <w:pStyle w:val="7"/>
            </w:pPr>
          </w:p>
        </w:tc>
        <w:tc>
          <w:tcPr>
            <w:tcW w:w="2128" w:type="dxa"/>
            <w:vAlign w:val="top"/>
          </w:tcPr>
          <w:p>
            <w:pPr>
              <w:pStyle w:val="7"/>
            </w:pPr>
          </w:p>
        </w:tc>
        <w:tc>
          <w:tcPr>
            <w:tcW w:w="1419" w:type="dxa"/>
            <w:vAlign w:val="top"/>
          </w:tcPr>
          <w:p>
            <w:pPr>
              <w:pStyle w:val="7"/>
            </w:pPr>
          </w:p>
        </w:tc>
        <w:tc>
          <w:tcPr>
            <w:tcW w:w="2138" w:type="dxa"/>
            <w:vAlign w:val="top"/>
          </w:tcPr>
          <w:p>
            <w:pPr>
              <w:pStyle w:val="7"/>
            </w:pPr>
          </w:p>
        </w:tc>
        <w:tc>
          <w:tcPr>
            <w:tcW w:w="185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94" w:type="dxa"/>
            <w:vAlign w:val="top"/>
          </w:tcPr>
          <w:p>
            <w:pPr>
              <w:spacing w:before="208" w:line="183" w:lineRule="auto"/>
              <w:ind w:left="4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9</w:t>
            </w:r>
          </w:p>
        </w:tc>
        <w:tc>
          <w:tcPr>
            <w:tcW w:w="5116" w:type="dxa"/>
            <w:vAlign w:val="top"/>
          </w:tcPr>
          <w:p>
            <w:pPr>
              <w:pStyle w:val="7"/>
            </w:pPr>
          </w:p>
        </w:tc>
        <w:tc>
          <w:tcPr>
            <w:tcW w:w="2128" w:type="dxa"/>
            <w:vAlign w:val="top"/>
          </w:tcPr>
          <w:p>
            <w:pPr>
              <w:pStyle w:val="7"/>
            </w:pPr>
          </w:p>
        </w:tc>
        <w:tc>
          <w:tcPr>
            <w:tcW w:w="1419" w:type="dxa"/>
            <w:vAlign w:val="top"/>
          </w:tcPr>
          <w:p>
            <w:pPr>
              <w:pStyle w:val="7"/>
            </w:pPr>
          </w:p>
        </w:tc>
        <w:tc>
          <w:tcPr>
            <w:tcW w:w="2138" w:type="dxa"/>
            <w:vAlign w:val="top"/>
          </w:tcPr>
          <w:p>
            <w:pPr>
              <w:pStyle w:val="7"/>
            </w:pPr>
          </w:p>
        </w:tc>
        <w:tc>
          <w:tcPr>
            <w:tcW w:w="185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4" w:type="dxa"/>
            <w:vAlign w:val="top"/>
          </w:tcPr>
          <w:p>
            <w:pPr>
              <w:spacing w:before="208" w:line="184" w:lineRule="auto"/>
              <w:ind w:left="3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10</w:t>
            </w:r>
          </w:p>
        </w:tc>
        <w:tc>
          <w:tcPr>
            <w:tcW w:w="5116" w:type="dxa"/>
            <w:vAlign w:val="top"/>
          </w:tcPr>
          <w:p>
            <w:pPr>
              <w:pStyle w:val="7"/>
            </w:pPr>
          </w:p>
        </w:tc>
        <w:tc>
          <w:tcPr>
            <w:tcW w:w="2128" w:type="dxa"/>
            <w:vAlign w:val="top"/>
          </w:tcPr>
          <w:p>
            <w:pPr>
              <w:pStyle w:val="7"/>
            </w:pPr>
          </w:p>
        </w:tc>
        <w:tc>
          <w:tcPr>
            <w:tcW w:w="1419" w:type="dxa"/>
            <w:vAlign w:val="top"/>
          </w:tcPr>
          <w:p>
            <w:pPr>
              <w:pStyle w:val="7"/>
            </w:pPr>
          </w:p>
        </w:tc>
        <w:tc>
          <w:tcPr>
            <w:tcW w:w="2138" w:type="dxa"/>
            <w:vAlign w:val="top"/>
          </w:tcPr>
          <w:p>
            <w:pPr>
              <w:pStyle w:val="7"/>
            </w:pPr>
          </w:p>
        </w:tc>
        <w:tc>
          <w:tcPr>
            <w:tcW w:w="1854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1" w:type="default"/>
      <w:pgSz w:w="16830" w:h="11920"/>
      <w:pgMar w:top="1013" w:right="1645" w:bottom="400" w:left="15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59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7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3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1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09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" w:lineRule="exac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EwMzVhYjM0ZmE2Y2Y5Y2I3ZDA3MTRjY2Q5M2Q0YjAifQ=="/>
  </w:docVars>
  <w:rsids>
    <w:rsidRoot w:val="00000000"/>
    <w:rsid w:val="5A087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2024-08-28T19:27:00Z</dcterms:created>
  <dc:creator>Kingsoft-PDF</dc:creator>
  <cp:lastModifiedBy>吴欢欢</cp:lastModifiedBy>
  <dcterms:modified xsi:type="dcterms:W3CDTF">2024-08-28T11:34:48Z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2024-08-28T19:27:52Z</vt:filetime>
  </property>
  <property fmtid="{D5CDD505-2E9C-101B-9397-08002B2CF9AE}" pid="4" name="UsrData">
    <vt:lpwstr>66cf09b6584c56001f7e635awl</vt:lpwstr>
  </property>
  <property fmtid="{D5CDD505-2E9C-101B-9397-08002B2CF9AE}" pid="5" name="KSOProductBuildVer">
    <vt:lpwstr>2052-12.1.0.16120</vt:lpwstr>
  </property>
  <property fmtid="{D5CDD505-2E9C-101B-9397-08002B2CF9AE}" pid="6" name="ICV">
    <vt:lpwstr>A8CE8EADB00A4A4CA5DFD3CB6E4F0876_12</vt:lpwstr>
  </property>
</Properties>
</file>