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90"/>
        <w:spacing w:before="319" w:line="219" w:lineRule="auto"/>
        <w:rPr>
          <w:rFonts w:ascii="SimSun" w:hAnsi="SimSun" w:eastAsia="SimSun" w:cs="SimSun"/>
          <w:sz w:val="75"/>
          <w:szCs w:val="75"/>
        </w:rPr>
      </w:pPr>
      <w:r>
        <w:rPr>
          <w:rFonts w:ascii="SimSun" w:hAnsi="SimSun" w:eastAsia="SimSun" w:cs="SimSun"/>
          <w:sz w:val="75"/>
          <w:szCs w:val="75"/>
          <w:b/>
          <w:bCs/>
          <w:color w:val="FF1900"/>
          <w:spacing w:val="-36"/>
        </w:rPr>
        <w:t>教育部职业教育发展中心</w:t>
      </w:r>
    </w:p>
    <w:p>
      <w:pPr>
        <w:ind w:firstLine="40"/>
        <w:spacing w:before="209" w:line="60" w:lineRule="exact"/>
        <w:rPr/>
      </w:pPr>
      <w:r>
        <w:rPr>
          <w:position w:val="-1"/>
        </w:rPr>
        <w:drawing>
          <wp:inline distT="0" distB="0" distL="0" distR="0">
            <wp:extent cx="5683255" cy="3806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3255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5470"/>
        <w:spacing w:before="107" w:line="222" w:lineRule="auto"/>
        <w:rPr>
          <w:sz w:val="33"/>
          <w:szCs w:val="33"/>
        </w:rPr>
      </w:pPr>
      <w:r>
        <w:rPr>
          <w:sz w:val="33"/>
          <w:szCs w:val="33"/>
          <w:spacing w:val="-2"/>
        </w:rPr>
        <w:t>教职中心〔2024〕39号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176" w:right="972" w:firstLine="309"/>
        <w:spacing w:before="150" w:line="226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46"/>
        </w:rPr>
        <w:t>关于申报教育部职业教育发展中心</w:t>
      </w:r>
      <w:r>
        <w:rPr>
          <w:rFonts w:ascii="SimSun" w:hAnsi="SimSun" w:eastAsia="SimSun" w:cs="SimSun"/>
          <w:sz w:val="46"/>
          <w:szCs w:val="46"/>
          <w:spacing w:val="6"/>
        </w:rPr>
        <w:t xml:space="preserve">  </w:t>
      </w:r>
      <w:r>
        <w:rPr>
          <w:rFonts w:ascii="SimSun" w:hAnsi="SimSun" w:eastAsia="SimSun" w:cs="SimSun"/>
          <w:sz w:val="46"/>
          <w:szCs w:val="46"/>
          <w:b/>
          <w:bCs/>
          <w:spacing w:val="-34"/>
        </w:rPr>
        <w:t>2024年职业教育教研教改课题的通知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0"/>
        <w:spacing w:before="104" w:line="221" w:lineRule="auto"/>
        <w:rPr/>
      </w:pPr>
      <w:r>
        <w:rPr>
          <w:spacing w:val="-14"/>
        </w:rPr>
        <w:t>各有关单位：</w:t>
      </w:r>
    </w:p>
    <w:p>
      <w:pPr>
        <w:pStyle w:val="BodyText"/>
        <w:ind w:left="340" w:right="338" w:firstLine="729"/>
        <w:spacing w:before="265" w:line="337" w:lineRule="auto"/>
        <w:jc w:val="both"/>
        <w:rPr/>
      </w:pPr>
      <w:r>
        <w:rPr>
          <w:spacing w:val="-4"/>
        </w:rPr>
        <w:t>为深入贯彻党的二十届三中全会和全国教育大</w:t>
      </w:r>
      <w:r>
        <w:rPr>
          <w:spacing w:val="-5"/>
        </w:rPr>
        <w:t>会精神，</w:t>
      </w:r>
      <w:r>
        <w:rPr/>
        <w:t xml:space="preserve"> </w:t>
      </w:r>
      <w:r>
        <w:rPr>
          <w:spacing w:val="9"/>
        </w:rPr>
        <w:t>落实《教育强国建设规划纲要(2024—2035年)》部署，按</w:t>
      </w:r>
      <w:r>
        <w:rPr>
          <w:spacing w:val="14"/>
        </w:rPr>
        <w:t xml:space="preserve"> </w:t>
      </w:r>
      <w:r>
        <w:rPr>
          <w:spacing w:val="22"/>
        </w:rPr>
        <w:t>照2024年全国职业教育科(教)研工作会议要求，进一步</w:t>
      </w:r>
      <w:r>
        <w:rPr>
          <w:spacing w:val="13"/>
        </w:rPr>
        <w:t xml:space="preserve"> </w:t>
      </w:r>
      <w:r>
        <w:rPr>
          <w:spacing w:val="-1"/>
        </w:rPr>
        <w:t>提升职业院校教师科(教)研能力，推动职业教育“五金”新</w:t>
      </w:r>
      <w:r>
        <w:rPr>
          <w:spacing w:val="2"/>
        </w:rPr>
        <w:t xml:space="preserve"> </w:t>
      </w:r>
      <w:r>
        <w:rPr>
          <w:spacing w:val="-2"/>
        </w:rPr>
        <w:t>基建，助力教育强国建设，经研究，决定组织开展教育部职</w:t>
      </w:r>
      <w:r>
        <w:rPr>
          <w:spacing w:val="9"/>
        </w:rPr>
        <w:t xml:space="preserve"> </w:t>
      </w:r>
      <w:r>
        <w:rPr>
          <w:spacing w:val="10"/>
        </w:rPr>
        <w:t>业教育发展中心(以下简称职教中心)2024年职业教育教研</w:t>
      </w:r>
      <w:r>
        <w:rPr>
          <w:spacing w:val="1"/>
        </w:rPr>
        <w:t xml:space="preserve"> </w:t>
      </w:r>
      <w:r>
        <w:rPr>
          <w:spacing w:val="11"/>
        </w:rPr>
        <w:t>教改课题(以下简称教改课题)申报工作。现就有关</w:t>
      </w:r>
      <w:r>
        <w:rPr>
          <w:spacing w:val="10"/>
        </w:rPr>
        <w:t>事项通</w:t>
      </w:r>
      <w:r>
        <w:rPr/>
        <w:t xml:space="preserve"> </w:t>
      </w:r>
      <w:r>
        <w:rPr>
          <w:spacing w:val="-13"/>
        </w:rPr>
        <w:t>知如下。</w:t>
      </w:r>
    </w:p>
    <w:p>
      <w:pPr>
        <w:ind w:left="994"/>
        <w:spacing w:before="70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24"/>
        </w:rPr>
        <w:t>一</w:t>
      </w:r>
      <w:r>
        <w:rPr>
          <w:rFonts w:ascii="SimHei" w:hAnsi="SimHei" w:eastAsia="SimHei" w:cs="SimHei"/>
          <w:sz w:val="33"/>
          <w:szCs w:val="33"/>
          <w:spacing w:val="-85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24"/>
        </w:rPr>
        <w:t>、申报单位要求</w:t>
      </w:r>
    </w:p>
    <w:p>
      <w:pPr>
        <w:pStyle w:val="BodyText"/>
        <w:ind w:left="340" w:right="334" w:firstLine="649"/>
        <w:spacing w:before="244" w:line="297" w:lineRule="auto"/>
        <w:rPr>
          <w:sz w:val="33"/>
          <w:szCs w:val="33"/>
        </w:rPr>
      </w:pPr>
      <w:r>
        <w:rPr>
          <w:sz w:val="33"/>
          <w:szCs w:val="33"/>
          <w:spacing w:val="-11"/>
        </w:rPr>
        <w:t>教改课题面向地方职业教育研究机构、职业院校组织申</w:t>
      </w:r>
      <w:r>
        <w:rPr>
          <w:sz w:val="33"/>
          <w:szCs w:val="33"/>
          <w:spacing w:val="8"/>
        </w:rPr>
        <w:t xml:space="preserve"> </w:t>
      </w:r>
      <w:r>
        <w:rPr>
          <w:sz w:val="33"/>
          <w:szCs w:val="33"/>
          <w:spacing w:val="-1"/>
        </w:rPr>
        <w:t>报，每个单位限报2项。</w:t>
      </w:r>
    </w:p>
    <w:p>
      <w:pPr>
        <w:pStyle w:val="BodyText"/>
        <w:ind w:left="340" w:right="328" w:firstLine="649"/>
        <w:spacing w:before="155" w:line="320" w:lineRule="auto"/>
        <w:jc w:val="both"/>
        <w:rPr>
          <w:sz w:val="33"/>
          <w:szCs w:val="33"/>
        </w:rPr>
      </w:pPr>
      <w:r>
        <w:rPr>
          <w:sz w:val="33"/>
          <w:szCs w:val="33"/>
          <w:spacing w:val="3"/>
        </w:rPr>
        <w:t>各单位对照《教育部职业教育发展中心2024年职业教</w:t>
      </w:r>
      <w:r>
        <w:rPr>
          <w:sz w:val="33"/>
          <w:szCs w:val="33"/>
          <w:spacing w:val="6"/>
        </w:rPr>
        <w:t xml:space="preserve"> </w:t>
      </w:r>
      <w:r>
        <w:rPr>
          <w:sz w:val="33"/>
          <w:szCs w:val="33"/>
          <w:spacing w:val="15"/>
        </w:rPr>
        <w:t>育教研教改课题研究领域清单》(附件1)</w:t>
      </w:r>
      <w:r>
        <w:rPr>
          <w:sz w:val="33"/>
          <w:szCs w:val="33"/>
          <w:spacing w:val="14"/>
        </w:rPr>
        <w:t>,自主确定课题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5"/>
        </w:rPr>
        <w:t>名称。每个课题职教中心资助经费不超过1万元，申报单位</w:t>
      </w:r>
    </w:p>
    <w:p>
      <w:pPr>
        <w:spacing w:line="320" w:lineRule="auto"/>
        <w:sectPr>
          <w:footerReference w:type="default" r:id="rId1"/>
          <w:pgSz w:w="11910" w:h="16840"/>
          <w:pgMar w:top="1431" w:right="1539" w:bottom="1330" w:left="1380" w:header="0" w:footer="1270" w:gutter="0"/>
        </w:sectPr>
        <w:rPr>
          <w:sz w:val="33"/>
          <w:szCs w:val="33"/>
        </w:rPr>
      </w:pPr>
    </w:p>
    <w:p>
      <w:pPr>
        <w:pStyle w:val="BodyText"/>
        <w:ind w:left="758"/>
        <w:spacing w:before="302" w:line="220" w:lineRule="auto"/>
        <w:rPr/>
      </w:pPr>
      <w:r>
        <w:rPr>
          <w:spacing w:val="-4"/>
        </w:rPr>
        <w:t>应配套相应经费，保障研究工作顺利完成。</w:t>
      </w:r>
    </w:p>
    <w:p>
      <w:pPr>
        <w:ind w:left="693"/>
        <w:spacing w:before="217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二、课题负责人资格要求</w:t>
      </w:r>
    </w:p>
    <w:p>
      <w:pPr>
        <w:pStyle w:val="BodyText"/>
        <w:ind w:left="688"/>
        <w:spacing w:before="229" w:line="222" w:lineRule="auto"/>
        <w:rPr/>
      </w:pPr>
      <w:r>
        <w:rPr>
          <w:spacing w:val="1"/>
        </w:rPr>
        <w:t>1.应遵守中华人民共和国宪法和法律。</w:t>
      </w:r>
    </w:p>
    <w:p>
      <w:pPr>
        <w:pStyle w:val="BodyText"/>
        <w:ind w:left="59" w:right="117" w:firstLine="629"/>
        <w:spacing w:before="226" w:line="347" w:lineRule="auto"/>
        <w:rPr>
          <w:sz w:val="27"/>
          <w:szCs w:val="27"/>
        </w:rPr>
      </w:pPr>
      <w:r>
        <w:rPr/>
        <w:t>2.具有独立研究和组织开展研究的能力，具有丰富的基</w:t>
      </w:r>
      <w:r>
        <w:rPr>
          <w:spacing w:val="11"/>
        </w:rPr>
        <w:t xml:space="preserve"> </w:t>
      </w:r>
      <w:r>
        <w:rPr>
          <w:sz w:val="27"/>
          <w:szCs w:val="27"/>
          <w:spacing w:val="34"/>
        </w:rPr>
        <w:t>层教学经验。</w:t>
      </w:r>
    </w:p>
    <w:p>
      <w:pPr>
        <w:pStyle w:val="BodyText"/>
        <w:spacing w:before="59" w:line="221" w:lineRule="auto"/>
        <w:jc w:val="right"/>
        <w:rPr/>
      </w:pPr>
      <w:r>
        <w:rPr>
          <w:spacing w:val="17"/>
        </w:rPr>
        <w:t>3.应具有副高级以上(含)职称(职务)或者博士学位。</w:t>
      </w:r>
    </w:p>
    <w:p>
      <w:pPr>
        <w:ind w:left="693"/>
        <w:spacing w:before="21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三、申报时间及方式</w:t>
      </w:r>
    </w:p>
    <w:p>
      <w:pPr>
        <w:pStyle w:val="BodyText"/>
        <w:ind w:left="59" w:right="77" w:firstLine="690"/>
        <w:spacing w:before="209" w:line="335" w:lineRule="auto"/>
        <w:rPr/>
      </w:pPr>
      <w:r>
        <w:rPr>
          <w:spacing w:val="37"/>
        </w:rPr>
        <w:t>1.</w:t>
      </w:r>
      <w:r>
        <w:rPr>
          <w:spacing w:val="-85"/>
        </w:rPr>
        <w:t xml:space="preserve"> </w:t>
      </w:r>
      <w:r>
        <w:rPr>
          <w:spacing w:val="37"/>
        </w:rPr>
        <w:t>课题申报时间为2024年12月31日至2025年2月</w:t>
      </w:r>
      <w:r>
        <w:rPr/>
        <w:t xml:space="preserve"> </w:t>
      </w:r>
      <w:r>
        <w:rPr>
          <w:spacing w:val="1"/>
        </w:rPr>
        <w:t>21日。请各单位按期集中报送，逾期不予</w:t>
      </w:r>
      <w:r>
        <w:rPr/>
        <w:t>受理。</w:t>
      </w:r>
    </w:p>
    <w:p>
      <w:pPr>
        <w:pStyle w:val="BodyText"/>
        <w:ind w:left="59" w:right="104" w:firstLine="629"/>
        <w:spacing w:before="49" w:line="326" w:lineRule="auto"/>
        <w:rPr/>
      </w:pPr>
      <w:r>
        <w:rPr>
          <w:spacing w:val="20"/>
        </w:rPr>
        <w:t>2.本次申报需同时报送课题申请书(附件2)、课题申</w:t>
      </w:r>
      <w:r>
        <w:rPr>
          <w:spacing w:val="4"/>
        </w:rPr>
        <w:t xml:space="preserve"> </w:t>
      </w:r>
      <w:r>
        <w:rPr>
          <w:spacing w:val="19"/>
        </w:rPr>
        <w:t>请汇总表(附件3)的电子版和纸质版。</w:t>
      </w:r>
    </w:p>
    <w:p>
      <w:pPr>
        <w:pStyle w:val="BodyText"/>
        <w:ind w:left="59" w:firstLine="789"/>
        <w:spacing w:before="1" w:line="269" w:lineRule="auto"/>
        <w:rPr/>
      </w:pPr>
      <w:r>
        <w:rPr>
          <w:sz w:val="39"/>
          <w:szCs w:val="39"/>
          <w:spacing w:val="36"/>
        </w:rPr>
        <w:t>(1)电子版及盖章扫描件材料发送邮箱：</w:t>
      </w:r>
      <w:r>
        <w:rPr>
          <w:sz w:val="39"/>
          <w:szCs w:val="39"/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cved2024@126.com,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-1"/>
        </w:rPr>
        <w:t>文件名：2024教改课题+申报单位全称。</w:t>
      </w:r>
    </w:p>
    <w:p>
      <w:pPr>
        <w:pStyle w:val="BodyText"/>
        <w:ind w:left="59" w:right="106" w:firstLine="789"/>
        <w:spacing w:before="254" w:line="282" w:lineRule="auto"/>
        <w:rPr/>
      </w:pPr>
      <w:r>
        <w:rPr>
          <w:spacing w:val="13"/>
        </w:rPr>
        <w:t>(2)纸质版1式3份。邮寄地址：北京市朝阳区惠新东</w:t>
      </w:r>
      <w:r>
        <w:rPr>
          <w:spacing w:val="17"/>
        </w:rPr>
        <w:t xml:space="preserve"> </w:t>
      </w:r>
      <w:r>
        <w:rPr>
          <w:spacing w:val="32"/>
        </w:rPr>
        <w:t>街4号富盛大厦1座16层。</w:t>
      </w:r>
    </w:p>
    <w:p>
      <w:pPr>
        <w:ind w:left="803"/>
        <w:spacing w:before="230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四、课题完成时限及成果要求</w:t>
      </w:r>
    </w:p>
    <w:p>
      <w:pPr>
        <w:pStyle w:val="BodyText"/>
        <w:ind w:left="59" w:right="108" w:firstLine="629"/>
        <w:spacing w:before="200" w:line="349" w:lineRule="auto"/>
        <w:jc w:val="both"/>
        <w:rPr>
          <w:sz w:val="27"/>
          <w:szCs w:val="27"/>
        </w:rPr>
      </w:pPr>
      <w:r>
        <w:rPr>
          <w:spacing w:val="13"/>
        </w:rPr>
        <w:t>课题研究时间为1—2年，研究成果可为研究报告、调</w:t>
      </w:r>
      <w:r>
        <w:rPr>
          <w:spacing w:val="11"/>
        </w:rPr>
        <w:t xml:space="preserve"> </w:t>
      </w:r>
      <w:r>
        <w:rPr/>
        <w:t>研报告、学术论文或专著、教材等。获准立项的课题申请书</w:t>
      </w:r>
      <w:r>
        <w:rPr>
          <w:spacing w:val="10"/>
        </w:rPr>
        <w:t xml:space="preserve"> </w:t>
      </w:r>
      <w:r>
        <w:rPr/>
        <w:t>视为具有约束力的合同文本，申报单位应履行约定义务，按</w:t>
      </w:r>
      <w:r>
        <w:rPr>
          <w:spacing w:val="4"/>
        </w:rPr>
        <w:t xml:space="preserve"> </w:t>
      </w:r>
      <w:r>
        <w:rPr>
          <w:spacing w:val="-1"/>
        </w:rPr>
        <w:t>期完成研究任务。课题完成并验收后，由职教中心统一发放</w:t>
      </w:r>
      <w:r>
        <w:rPr>
          <w:spacing w:val="3"/>
        </w:rPr>
        <w:t xml:space="preserve"> </w:t>
      </w:r>
      <w:r>
        <w:rPr>
          <w:sz w:val="27"/>
          <w:szCs w:val="27"/>
          <w:spacing w:val="29"/>
        </w:rPr>
        <w:t>结题证书。</w:t>
      </w:r>
    </w:p>
    <w:p>
      <w:pPr>
        <w:pStyle w:val="BodyText"/>
        <w:ind w:left="59" w:right="151" w:firstLine="629"/>
        <w:spacing w:before="98" w:line="327" w:lineRule="auto"/>
        <w:rPr/>
      </w:pPr>
      <w:r>
        <w:rPr>
          <w:spacing w:val="-1"/>
        </w:rPr>
        <w:t>课题研究成果在公开发表、出版或内部呈送时，均应在</w:t>
      </w:r>
      <w:r>
        <w:rPr/>
        <w:t xml:space="preserve"> </w:t>
      </w:r>
      <w:r>
        <w:rPr>
          <w:spacing w:val="-1"/>
        </w:rPr>
        <w:t>显著位置注明“教育部职业教育发展中心2024年</w:t>
      </w:r>
      <w:r>
        <w:rPr>
          <w:spacing w:val="-2"/>
        </w:rPr>
        <w:t>职业教育教</w:t>
      </w:r>
    </w:p>
    <w:p>
      <w:pPr>
        <w:spacing w:line="327" w:lineRule="auto"/>
        <w:sectPr>
          <w:footerReference w:type="default" r:id="rId3"/>
          <w:pgSz w:w="12140" w:h="17000"/>
          <w:pgMar w:top="1445" w:right="1820" w:bottom="1163" w:left="1821" w:header="0" w:footer="1001" w:gutter="0"/>
        </w:sectPr>
        <w:rPr/>
      </w:pPr>
    </w:p>
    <w:p>
      <w:pPr>
        <w:pStyle w:val="BodyText"/>
        <w:ind w:left="43"/>
        <w:spacing w:before="244" w:line="219" w:lineRule="auto"/>
        <w:rPr>
          <w:sz w:val="28"/>
          <w:szCs w:val="28"/>
        </w:rPr>
      </w:pPr>
      <w:r>
        <w:rPr>
          <w:sz w:val="28"/>
          <w:szCs w:val="28"/>
          <w:spacing w:val="11"/>
        </w:rPr>
        <w:t>研教改课题”字样。</w:t>
      </w:r>
    </w:p>
    <w:p>
      <w:pPr>
        <w:pStyle w:val="BodyText"/>
        <w:ind w:left="698"/>
        <w:spacing w:before="249" w:line="223" w:lineRule="auto"/>
        <w:outlineLvl w:val="0"/>
        <w:rPr/>
      </w:pPr>
      <w:r>
        <w:rPr>
          <w:b/>
          <w:bCs/>
          <w:spacing w:val="-6"/>
        </w:rPr>
        <w:t>五、联系人及方式</w:t>
      </w:r>
    </w:p>
    <w:p>
      <w:pPr>
        <w:pStyle w:val="BodyText"/>
        <w:ind w:left="693"/>
        <w:spacing w:before="197" w:line="222" w:lineRule="auto"/>
        <w:rPr/>
      </w:pPr>
      <w:r>
        <w:rPr>
          <w:spacing w:val="-3"/>
        </w:rPr>
        <w:t>联系人：罗老师</w:t>
      </w:r>
    </w:p>
    <w:p>
      <w:pPr>
        <w:pStyle w:val="BodyText"/>
        <w:ind w:left="693"/>
        <w:spacing w:before="226" w:line="223" w:lineRule="auto"/>
        <w:rPr/>
      </w:pPr>
      <w:r>
        <w:rPr>
          <w:spacing w:val="-5"/>
        </w:rPr>
        <w:t>联系电话：010-58581510</w:t>
      </w:r>
    </w:p>
    <w:p>
      <w:pPr>
        <w:pStyle w:val="BodyText"/>
        <w:ind w:left="733"/>
        <w:spacing w:before="229" w:line="221" w:lineRule="auto"/>
        <w:rPr>
          <w:rFonts w:ascii="SimSun" w:hAnsi="SimSun" w:eastAsia="SimSun" w:cs="SimSun"/>
        </w:rPr>
      </w:pPr>
      <w:r>
        <w:rPr>
          <w:spacing w:val="-6"/>
        </w:rPr>
        <w:t>电子邮箱：</w:t>
      </w:r>
      <w:r>
        <w:rPr>
          <w:rFonts w:ascii="SimSun" w:hAnsi="SimSun" w:eastAsia="SimSun" w:cs="SimSun"/>
          <w:spacing w:val="-6"/>
        </w:rPr>
        <w:t>cved2024@126.com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022" w:right="72" w:hanging="1329"/>
        <w:spacing w:before="104" w:line="335" w:lineRule="auto"/>
        <w:rPr/>
      </w:pPr>
      <w:r>
        <w:rPr>
          <w:spacing w:val="8"/>
        </w:rPr>
        <w:t>附件：1.教育部职业教育发展中心2024年职业教育教</w:t>
      </w:r>
      <w:r>
        <w:rPr>
          <w:spacing w:val="2"/>
        </w:rPr>
        <w:t xml:space="preserve"> </w:t>
      </w:r>
      <w:r>
        <w:rPr>
          <w:spacing w:val="-2"/>
        </w:rPr>
        <w:t>研教改课题研究领域清单</w:t>
      </w:r>
    </w:p>
    <w:p>
      <w:pPr>
        <w:pStyle w:val="BodyText"/>
        <w:ind w:left="2022" w:right="313" w:hanging="459"/>
        <w:spacing w:before="27" w:line="340" w:lineRule="auto"/>
        <w:rPr/>
      </w:pPr>
      <w:r>
        <w:rPr>
          <w:spacing w:val="2"/>
        </w:rPr>
        <w:t>2.教育部职业教育发展中心职业教育教研教改</w:t>
      </w:r>
      <w:r>
        <w:rPr>
          <w:spacing w:val="16"/>
        </w:rPr>
        <w:t xml:space="preserve"> </w:t>
      </w:r>
      <w:r>
        <w:rPr>
          <w:spacing w:val="-4"/>
        </w:rPr>
        <w:t>课题申请书</w:t>
      </w:r>
    </w:p>
    <w:p>
      <w:pPr>
        <w:pStyle w:val="BodyText"/>
        <w:ind w:left="1633"/>
        <w:spacing w:before="23" w:line="222" w:lineRule="auto"/>
        <w:rPr/>
      </w:pPr>
      <w:r>
        <w:rPr>
          <w:spacing w:val="2"/>
        </w:rPr>
        <w:t>3.教育部职业教育发展中心职业教育教研教改</w:t>
      </w:r>
    </w:p>
    <w:p>
      <w:pPr>
        <w:pStyle w:val="BodyText"/>
        <w:ind w:left="2023"/>
        <w:spacing w:before="243" w:line="222" w:lineRule="auto"/>
        <w:rPr/>
      </w:pPr>
      <w:r>
        <w:rPr>
          <w:spacing w:val="-4"/>
        </w:rPr>
        <w:t>课题汇总表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24"/>
        <w:spacing w:before="105" w:line="222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3386795</wp:posOffset>
            </wp:positionH>
            <wp:positionV relativeFrom="paragraph">
              <wp:posOffset>-549685</wp:posOffset>
            </wp:positionV>
            <wp:extent cx="1543048" cy="156850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8"/>
        </w:rPr>
        <w:t>教育部职业教育发展中心</w:t>
      </w:r>
    </w:p>
    <w:p>
      <w:pPr>
        <w:pStyle w:val="BodyText"/>
        <w:ind w:left="4983"/>
        <w:spacing w:before="225" w:line="222" w:lineRule="auto"/>
        <w:rPr/>
      </w:pPr>
      <w:r>
        <w:rPr>
          <w:spacing w:val="50"/>
          <w:w w:val="101"/>
        </w:rPr>
        <w:t>2024年12月31日</w:t>
      </w:r>
    </w:p>
    <w:p>
      <w:pPr>
        <w:spacing w:line="222" w:lineRule="auto"/>
        <w:sectPr>
          <w:footerReference w:type="default" r:id="rId4"/>
          <w:pgSz w:w="11910" w:h="16840"/>
          <w:pgMar w:top="1431" w:right="1786" w:bottom="1118" w:left="1786" w:header="0" w:footer="965" w:gutter="0"/>
        </w:sectPr>
        <w:rPr/>
      </w:pPr>
    </w:p>
    <w:p>
      <w:pPr>
        <w:spacing w:before="63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4"/>
        </w:rPr>
        <w:t>附件1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304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1"/>
        </w:rPr>
        <w:t>教育部职业教育发展中心</w:t>
      </w:r>
    </w:p>
    <w:p>
      <w:pPr>
        <w:pStyle w:val="BodyText"/>
        <w:ind w:left="1134"/>
        <w:spacing w:before="184" w:line="221" w:lineRule="auto"/>
        <w:rPr/>
      </w:pPr>
      <w:r>
        <w:rPr>
          <w:b/>
          <w:bCs/>
          <w:spacing w:val="36"/>
        </w:rPr>
        <w:t>2024年职业教育教研教改课题领域清单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right="209"/>
        <w:spacing w:before="104" w:line="349" w:lineRule="auto"/>
        <w:rPr/>
      </w:pPr>
      <w:r>
        <w:rPr>
          <w:rFonts w:ascii="Times New Roman" w:hAnsi="Times New Roman" w:eastAsia="Times New Roman" w:cs="Times New Roman"/>
          <w:b/>
          <w:bCs/>
          <w:spacing w:val="-7"/>
        </w:rPr>
        <w:t>JG01.</w:t>
      </w:r>
      <w:r>
        <w:rPr>
          <w:rFonts w:ascii="Times New Roman" w:hAnsi="Times New Roman" w:eastAsia="Times New Roman" w:cs="Times New Roman"/>
          <w:b/>
          <w:bCs/>
          <w:spacing w:val="68"/>
        </w:rPr>
        <w:t xml:space="preserve"> </w:t>
      </w:r>
      <w:r>
        <w:rPr>
          <w:b/>
          <w:bCs/>
          <w:spacing w:val="-7"/>
        </w:rPr>
        <w:t>职业教育专业领域</w:t>
      </w:r>
      <w:r>
        <w:rPr>
          <w:spacing w:val="-7"/>
        </w:rPr>
        <w:t>(“双高计划”专业建设、职教本科</w:t>
      </w:r>
      <w:r>
        <w:rPr/>
        <w:t xml:space="preserve"> </w:t>
      </w:r>
      <w:r>
        <w:rPr>
          <w:spacing w:val="2"/>
        </w:rPr>
        <w:t>专业建设、教学资源库建设、国际化等)</w:t>
      </w:r>
    </w:p>
    <w:p>
      <w:pPr>
        <w:pStyle w:val="BodyText"/>
        <w:ind w:right="102"/>
        <w:spacing w:line="343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JG02.</w:t>
      </w:r>
      <w:r>
        <w:rPr>
          <w:rFonts w:ascii="Times New Roman" w:hAnsi="Times New Roman" w:eastAsia="Times New Roman" w:cs="Times New Roman"/>
          <w:b/>
          <w:bCs/>
          <w:spacing w:val="70"/>
        </w:rPr>
        <w:t xml:space="preserve"> </w:t>
      </w:r>
      <w:r>
        <w:rPr>
          <w:b/>
          <w:bCs/>
          <w:spacing w:val="-3"/>
        </w:rPr>
        <w:t>职业教育课程领域</w:t>
      </w:r>
      <w:r>
        <w:rPr>
          <w:spacing w:val="-3"/>
        </w:rPr>
        <w:t>(思政课程、</w:t>
      </w:r>
      <w:r>
        <w:rPr>
          <w:spacing w:val="-4"/>
        </w:rPr>
        <w:t>课程思政、美育课程、</w:t>
      </w:r>
      <w:r>
        <w:rPr/>
        <w:t xml:space="preserve"> </w:t>
      </w:r>
      <w:r>
        <w:rPr>
          <w:spacing w:val="-6"/>
        </w:rPr>
        <w:t>劳动课程、中高本一体化课程、在线开放课程、课业评价等)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JG03.</w:t>
      </w:r>
      <w:r>
        <w:rPr>
          <w:rFonts w:ascii="Times New Roman" w:hAnsi="Times New Roman" w:eastAsia="Times New Roman" w:cs="Times New Roman"/>
          <w:b/>
          <w:bCs/>
          <w:spacing w:val="60"/>
        </w:rPr>
        <w:t xml:space="preserve"> </w:t>
      </w:r>
      <w:r>
        <w:rPr>
          <w:b/>
          <w:bCs/>
          <w:spacing w:val="-6"/>
        </w:rPr>
        <w:t>职业教育师资队伍领域</w:t>
      </w:r>
      <w:r>
        <w:rPr>
          <w:spacing w:val="-6"/>
        </w:rPr>
        <w:t>(“双师型”教</w:t>
      </w:r>
      <w:r>
        <w:rPr>
          <w:spacing w:val="-7"/>
        </w:rPr>
        <w:t>师、教学创新团</w:t>
      </w:r>
      <w:r>
        <w:rPr/>
        <w:t xml:space="preserve"> </w:t>
      </w:r>
      <w:r>
        <w:rPr>
          <w:spacing w:val="-2"/>
        </w:rPr>
        <w:t>队、就业指导、教师数字素养、兼职教师管理、企业导师机</w:t>
      </w:r>
      <w:r>
        <w:rPr>
          <w:spacing w:val="8"/>
        </w:rPr>
        <w:t xml:space="preserve"> </w:t>
      </w:r>
      <w:r>
        <w:rPr>
          <w:spacing w:val="-2"/>
        </w:rPr>
        <w:t>制、银龄教师、班主任工作室建设、名师工作室建设、师德</w:t>
      </w:r>
      <w:r>
        <w:rPr>
          <w:spacing w:val="8"/>
        </w:rPr>
        <w:t xml:space="preserve"> </w:t>
      </w:r>
      <w:r>
        <w:rPr>
          <w:spacing w:val="5"/>
        </w:rPr>
        <w:t>师风建设等)</w:t>
      </w:r>
    </w:p>
    <w:p>
      <w:pPr>
        <w:pStyle w:val="BodyText"/>
        <w:ind w:right="212"/>
        <w:spacing w:before="83" w:line="334" w:lineRule="auto"/>
        <w:rPr/>
      </w:pPr>
      <w:r>
        <w:rPr>
          <w:rFonts w:ascii="Times New Roman" w:hAnsi="Times New Roman" w:eastAsia="Times New Roman" w:cs="Times New Roman"/>
          <w:b/>
          <w:bCs/>
        </w:rPr>
        <w:t>JG</w:t>
      </w:r>
      <w:r>
        <w:rPr>
          <w:rFonts w:ascii="Times New Roman" w:hAnsi="Times New Roman" w:eastAsia="Times New Roman" w:cs="Times New Roman"/>
          <w:b/>
          <w:bCs/>
          <w:spacing w:val="3"/>
        </w:rPr>
        <w:t>04.</w:t>
      </w:r>
      <w:r>
        <w:rPr>
          <w:rFonts w:ascii="Times New Roman" w:hAnsi="Times New Roman" w:eastAsia="Times New Roman" w:cs="Times New Roman"/>
          <w:b/>
          <w:bCs/>
          <w:spacing w:val="98"/>
        </w:rPr>
        <w:t xml:space="preserve"> </w:t>
      </w:r>
      <w:r>
        <w:rPr>
          <w:b/>
          <w:bCs/>
          <w:spacing w:val="3"/>
        </w:rPr>
        <w:t>职业教育实践基地领域</w:t>
      </w:r>
      <w:r>
        <w:rPr>
          <w:spacing w:val="3"/>
        </w:rPr>
        <w:t>(实践教学体系、实训项目、</w:t>
      </w:r>
      <w:r>
        <w:rPr/>
        <w:t xml:space="preserve"> </w:t>
      </w:r>
      <w:r>
        <w:rPr>
          <w:spacing w:val="1"/>
        </w:rPr>
        <w:t>实习实训管理、产教融合实践中心)</w:t>
      </w:r>
    </w:p>
    <w:p>
      <w:pPr>
        <w:pStyle w:val="BodyText"/>
        <w:ind w:right="210"/>
        <w:spacing w:before="21" w:line="347" w:lineRule="auto"/>
        <w:rPr/>
      </w:pPr>
      <w:r>
        <w:rPr>
          <w:rFonts w:ascii="Times New Roman" w:hAnsi="Times New Roman" w:eastAsia="Times New Roman" w:cs="Times New Roman"/>
          <w:b/>
          <w:bCs/>
        </w:rPr>
        <w:t>JG</w:t>
      </w:r>
      <w:r>
        <w:rPr>
          <w:rFonts w:ascii="Times New Roman" w:hAnsi="Times New Roman" w:eastAsia="Times New Roman" w:cs="Times New Roman"/>
          <w:b/>
          <w:bCs/>
          <w:spacing w:val="4"/>
        </w:rPr>
        <w:t>05.</w:t>
      </w:r>
      <w:r>
        <w:rPr>
          <w:rFonts w:ascii="Times New Roman" w:hAnsi="Times New Roman" w:eastAsia="Times New Roman" w:cs="Times New Roman"/>
          <w:b/>
          <w:bCs/>
          <w:spacing w:val="79"/>
        </w:rPr>
        <w:t xml:space="preserve"> </w:t>
      </w:r>
      <w:r>
        <w:rPr>
          <w:b/>
          <w:bCs/>
          <w:spacing w:val="4"/>
        </w:rPr>
        <w:t>职业教育教学改革领域</w:t>
      </w:r>
      <w:r>
        <w:rPr>
          <w:spacing w:val="4"/>
        </w:rPr>
        <w:t>(教学方法、信</w:t>
      </w:r>
      <w:r>
        <w:rPr>
          <w:spacing w:val="3"/>
        </w:rPr>
        <w:t>息化技术、教</w:t>
      </w:r>
      <w:r>
        <w:rPr/>
        <w:t xml:space="preserve"> </w:t>
      </w:r>
      <w:r>
        <w:rPr>
          <w:spacing w:val="2"/>
        </w:rPr>
        <w:t>学质量等)</w:t>
      </w:r>
    </w:p>
    <w:p>
      <w:pPr>
        <w:pStyle w:val="BodyText"/>
        <w:ind w:right="131"/>
        <w:spacing w:before="4" w:line="349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</w:rPr>
        <w:t>JG</w:t>
      </w:r>
      <w:r>
        <w:rPr>
          <w:rFonts w:ascii="Times New Roman" w:hAnsi="Times New Roman" w:eastAsia="Times New Roman" w:cs="Times New Roman"/>
          <w:b/>
          <w:bCs/>
          <w:spacing w:val="4"/>
        </w:rPr>
        <w:t>06.</w:t>
      </w:r>
      <w:r>
        <w:rPr>
          <w:rFonts w:ascii="Times New Roman" w:hAnsi="Times New Roman" w:eastAsia="Times New Roman" w:cs="Times New Roman"/>
          <w:b/>
          <w:bCs/>
          <w:spacing w:val="79"/>
        </w:rPr>
        <w:t xml:space="preserve"> </w:t>
      </w:r>
      <w:r>
        <w:rPr>
          <w:b/>
          <w:bCs/>
          <w:spacing w:val="4"/>
        </w:rPr>
        <w:t>职业教育人才培养领域</w:t>
      </w:r>
      <w:r>
        <w:rPr>
          <w:spacing w:val="4"/>
        </w:rPr>
        <w:t>(校企协同育人</w:t>
      </w:r>
      <w:r>
        <w:rPr>
          <w:spacing w:val="3"/>
        </w:rPr>
        <w:t>、现场工程师</w:t>
      </w:r>
      <w:r>
        <w:rPr/>
        <w:t xml:space="preserve"> </w:t>
      </w:r>
      <w:r>
        <w:rPr>
          <w:spacing w:val="-10"/>
        </w:rPr>
        <w:t>培养、中国特色学徒制模式、学生心理健康、学生核心素养、</w:t>
      </w:r>
      <w:r>
        <w:rPr>
          <w:spacing w:val="9"/>
        </w:rPr>
        <w:t xml:space="preserve"> </w:t>
      </w:r>
      <w:r>
        <w:rPr>
          <w:spacing w:val="3"/>
        </w:rPr>
        <w:t>学生职业能力、学生数字素养等)</w:t>
      </w:r>
    </w:p>
    <w:p>
      <w:pPr>
        <w:spacing w:line="349" w:lineRule="auto"/>
        <w:sectPr>
          <w:footerReference w:type="default" r:id="rId6"/>
          <w:pgSz w:w="12120" w:h="16990"/>
          <w:pgMar w:top="1387" w:right="1818" w:bottom="1229" w:left="1790" w:header="0" w:footer="1085" w:gutter="0"/>
        </w:sectPr>
        <w:rPr/>
      </w:pPr>
    </w:p>
    <w:p>
      <w:pPr>
        <w:pStyle w:val="BodyText"/>
        <w:ind w:left="63"/>
        <w:spacing w:before="70" w:line="222" w:lineRule="auto"/>
        <w:rPr>
          <w:sz w:val="34"/>
          <w:szCs w:val="34"/>
        </w:rPr>
      </w:pPr>
      <w:r>
        <w:rPr>
          <w:sz w:val="34"/>
          <w:szCs w:val="34"/>
          <w:spacing w:val="4"/>
        </w:rPr>
        <w:t>附件2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360"/>
        <w:spacing w:before="166" w:line="219" w:lineRule="auto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  <w:spacing w:val="1"/>
        </w:rPr>
        <w:t>教育部职业教育发展中心</w:t>
      </w:r>
    </w:p>
    <w:p>
      <w:pPr>
        <w:ind w:left="3499" w:right="1581" w:hanging="1889"/>
        <w:spacing w:before="326" w:line="322" w:lineRule="auto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  <w:spacing w:val="2"/>
        </w:rPr>
        <w:t>职业教育教研教改课题</w:t>
      </w:r>
      <w:r>
        <w:rPr>
          <w:rFonts w:ascii="SimSun" w:hAnsi="SimSun" w:eastAsia="SimSun" w:cs="SimSun"/>
          <w:sz w:val="51"/>
          <w:szCs w:val="51"/>
          <w:spacing w:val="6"/>
        </w:rPr>
        <w:t xml:space="preserve"> </w:t>
      </w:r>
      <w:r>
        <w:rPr>
          <w:rFonts w:ascii="SimSun" w:hAnsi="SimSun" w:eastAsia="SimSun" w:cs="SimSun"/>
          <w:sz w:val="51"/>
          <w:szCs w:val="51"/>
          <w:b/>
          <w:bCs/>
          <w:spacing w:val="-19"/>
        </w:rPr>
        <w:t>申请书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943"/>
        <w:spacing w:before="130" w:line="321" w:lineRule="auto"/>
        <w:tabs>
          <w:tab w:val="left" w:pos="8372"/>
        </w:tabs>
        <w:jc w:val="both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43"/>
        </w:rPr>
        <w:t>课题名称</w:t>
      </w:r>
      <w:r>
        <w:rPr>
          <w:rFonts w:ascii="SimSun" w:hAnsi="SimSun" w:eastAsia="SimSun" w:cs="SimSun"/>
          <w:sz w:val="40"/>
          <w:szCs w:val="40"/>
          <w:spacing w:val="-107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43"/>
        </w:rPr>
        <w:t>：</w:t>
      </w:r>
      <w:r>
        <w:rPr>
          <w:rFonts w:ascii="SimSun" w:hAnsi="SimSun" w:eastAsia="SimSun" w:cs="SimSun"/>
          <w:sz w:val="40"/>
          <w:szCs w:val="40"/>
          <w:u w:val="single" w:color="auto"/>
        </w:rPr>
        <w:tab/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5"/>
        </w:rPr>
        <w:t>选题领域序号：</w:t>
      </w:r>
      <w:r>
        <w:rPr>
          <w:rFonts w:ascii="SimSun" w:hAnsi="SimSun" w:eastAsia="SimSun" w:cs="SimSun"/>
          <w:sz w:val="34"/>
          <w:szCs w:val="34"/>
          <w:u w:val="single" w:color="auto"/>
        </w:rPr>
        <w:tab/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2"/>
        </w:rPr>
        <w:t>申 报 单</w:t>
      </w:r>
      <w:r>
        <w:rPr>
          <w:rFonts w:ascii="SimSun" w:hAnsi="SimSun" w:eastAsia="SimSun" w:cs="SimSun"/>
          <w:sz w:val="34"/>
          <w:szCs w:val="34"/>
          <w:spacing w:val="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2"/>
        </w:rPr>
        <w:t>位</w:t>
      </w:r>
      <w:r>
        <w:rPr>
          <w:rFonts w:ascii="SimSun" w:hAnsi="SimSun" w:eastAsia="SimSun" w:cs="SimSun"/>
          <w:sz w:val="34"/>
          <w:szCs w:val="34"/>
          <w:spacing w:val="2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2"/>
        </w:rPr>
        <w:t>：</w:t>
      </w:r>
      <w:r>
        <w:rPr>
          <w:rFonts w:ascii="SimSun" w:hAnsi="SimSun" w:eastAsia="SimSun" w:cs="SimSun"/>
          <w:sz w:val="34"/>
          <w:szCs w:val="34"/>
          <w:u w:val="single" w:color="auto"/>
        </w:rPr>
        <w:tab/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8"/>
        </w:rPr>
        <w:t>课题负责人： </w:t>
      </w:r>
      <w:r>
        <w:rPr>
          <w:rFonts w:ascii="SimSun" w:hAnsi="SimSun" w:eastAsia="SimSun" w:cs="SimSun"/>
          <w:sz w:val="34"/>
          <w:szCs w:val="34"/>
          <w:u w:val="single" w:color="auto"/>
        </w:rPr>
        <w:tab/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43"/>
        </w:rPr>
        <w:t>填表日期</w:t>
      </w:r>
      <w:r>
        <w:rPr>
          <w:rFonts w:ascii="SimSun" w:hAnsi="SimSun" w:eastAsia="SimSun" w:cs="SimSun"/>
          <w:sz w:val="40"/>
          <w:szCs w:val="40"/>
          <w:spacing w:val="-5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43"/>
        </w:rPr>
        <w:t>：</w:t>
      </w:r>
      <w:r>
        <w:rPr>
          <w:rFonts w:ascii="SimSun" w:hAnsi="SimSun" w:eastAsia="SimSun" w:cs="SimSun"/>
          <w:sz w:val="40"/>
          <w:szCs w:val="40"/>
          <w:spacing w:val="-112"/>
        </w:rPr>
        <w:t xml:space="preserve"> </w:t>
      </w:r>
      <w:r>
        <w:rPr>
          <w:rFonts w:ascii="SimSun" w:hAnsi="SimSun" w:eastAsia="SimSun" w:cs="SimSun"/>
          <w:sz w:val="40"/>
          <w:szCs w:val="40"/>
          <w:u w:val="single" w:color="auto"/>
          <w:spacing w:val="7"/>
        </w:rPr>
        <w:t xml:space="preserve">                        </w:t>
      </w:r>
      <w:r>
        <w:rPr>
          <w:rFonts w:ascii="SimSun" w:hAnsi="SimSun" w:eastAsia="SimSun" w:cs="SimSun"/>
          <w:sz w:val="40"/>
          <w:szCs w:val="40"/>
          <w:spacing w:val="2"/>
        </w:rPr>
        <w:t xml:space="preserve"> 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193" w:right="2040" w:hanging="1190"/>
        <w:spacing w:before="110" w:line="313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0"/>
        </w:rPr>
        <w:t>教育部职业教育发展中心制</w:t>
      </w:r>
      <w:r>
        <w:rPr>
          <w:rFonts w:ascii="SimSun" w:hAnsi="SimSun" w:eastAsia="SimSun" w:cs="SimSun"/>
          <w:sz w:val="34"/>
          <w:szCs w:val="34"/>
          <w:spacing w:val="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32"/>
        </w:rPr>
        <w:t>2024年12月</w:t>
      </w:r>
    </w:p>
    <w:p>
      <w:pPr>
        <w:spacing w:line="313" w:lineRule="auto"/>
        <w:sectPr>
          <w:footerReference w:type="default" r:id="rId7"/>
          <w:pgSz w:w="11910" w:h="16840"/>
          <w:pgMar w:top="1401" w:right="1750" w:bottom="400" w:left="1786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744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"/>
        </w:rPr>
        <w:t>申报单位的承诺与成果使用授权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right="114" w:firstLine="489"/>
        <w:spacing w:before="78" w:line="27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我单位自愿申报教育部职业教育发展中心职业教育教研教改课题，承诺对所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填写的《教育部职业教育发展中心教研教改课题申请书》(以下简称为《申请书》)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内容的真实性负责，并同意教育部职业教育发展中心有权使用《申请书》所有数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据和资料。课题申请如获准立项，在研究工作中，接受教育部职业教育发展中心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的管理，并对以下约定信守承诺：</w:t>
      </w:r>
    </w:p>
    <w:p>
      <w:pPr>
        <w:ind w:right="176" w:firstLine="489"/>
        <w:spacing w:before="75" w:line="27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1.遵守相关法律法规。遵守我国《著作权法》和《专利法》等</w:t>
      </w:r>
      <w:r>
        <w:rPr>
          <w:rFonts w:ascii="SimSun" w:hAnsi="SimSun" w:eastAsia="SimSun" w:cs="SimSun"/>
          <w:sz w:val="24"/>
          <w:szCs w:val="24"/>
          <w:spacing w:val="3"/>
        </w:rPr>
        <w:t>相关法律法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规；遵守我国政府签署加入的相关国际知识产权规定。</w:t>
      </w:r>
    </w:p>
    <w:p>
      <w:pPr>
        <w:ind w:left="489"/>
        <w:spacing w:before="3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2.尊重他人的知识贡献。凡引用、转载，均如实说明。</w:t>
      </w:r>
    </w:p>
    <w:p>
      <w:pPr>
        <w:ind w:left="489" w:right="4344"/>
        <w:spacing w:before="87" w:line="27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3.恪守学术道德，维护学术尊严。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4.遵守课题管理规定。</w:t>
      </w:r>
    </w:p>
    <w:p>
      <w:pPr>
        <w:ind w:right="200" w:firstLine="489"/>
        <w:spacing w:before="34" w:line="27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5.按照课题预期完成任务。课题立项获得批准的资助经费低于申请的资助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经费时，同意承担课题并按预期完成研究任务，达到预期研究目标。</w:t>
      </w:r>
    </w:p>
    <w:p>
      <w:pPr>
        <w:ind w:right="171" w:firstLine="489"/>
        <w:spacing w:before="26" w:line="26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6.成果达到约定要求。课题成果公开发表，并在学术界和实践领域产生一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定的影响。</w:t>
      </w:r>
    </w:p>
    <w:p>
      <w:pPr>
        <w:ind w:right="175" w:firstLine="489"/>
        <w:spacing w:before="79" w:line="27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7.课题批准后，课题管理部门及课题组自行留存《申请书》,内容、格式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须与报送教育部职业教育发展中心的保持一致。</w:t>
      </w:r>
    </w:p>
    <w:p>
      <w:pPr>
        <w:ind w:right="173" w:firstLine="489"/>
        <w:spacing w:before="39" w:line="28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8.我单位完全了解课题管理有关规定，完全意识到本声明的法律后果</w:t>
      </w:r>
      <w:r>
        <w:rPr>
          <w:rFonts w:ascii="SimSun" w:hAnsi="SimSun" w:eastAsia="SimSun" w:cs="SimSun"/>
          <w:sz w:val="24"/>
          <w:szCs w:val="24"/>
          <w:spacing w:val="3"/>
        </w:rPr>
        <w:t>由本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单位承担。特授权教育部职业教育发展中心相关知识产权。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5799" w:right="124" w:hanging="2370"/>
        <w:spacing w:before="79" w:line="54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2"/>
        </w:rPr>
        <w:t>申报单位(盖章):</w:t>
      </w:r>
      <w:r>
        <w:rPr>
          <w:rFonts w:ascii="SimSun" w:hAnsi="SimSun" w:eastAsia="SimSun" w:cs="SimSun"/>
          <w:sz w:val="24"/>
          <w:szCs w:val="24"/>
          <w:spacing w:val="-19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:spacing w:val="2"/>
        </w:rPr>
        <w:t xml:space="preserve">                       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年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-6"/>
        </w:rPr>
        <w:t>月      日</w:t>
      </w:r>
    </w:p>
    <w:p>
      <w:pPr>
        <w:spacing w:line="549" w:lineRule="auto"/>
        <w:sectPr>
          <w:footerReference w:type="default" r:id="rId8"/>
          <w:pgSz w:w="12100" w:h="16970"/>
          <w:pgMar w:top="1442" w:right="1815" w:bottom="1249" w:left="1810" w:header="0" w:footer="1105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118"/>
        <w:spacing w:before="134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一、基本情况</w:t>
      </w:r>
    </w:p>
    <w:p>
      <w:pPr>
        <w:spacing w:line="7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849"/>
        <w:gridCol w:w="379"/>
        <w:gridCol w:w="299"/>
        <w:gridCol w:w="290"/>
        <w:gridCol w:w="859"/>
        <w:gridCol w:w="369"/>
        <w:gridCol w:w="329"/>
        <w:gridCol w:w="729"/>
        <w:gridCol w:w="230"/>
        <w:gridCol w:w="240"/>
        <w:gridCol w:w="230"/>
        <w:gridCol w:w="869"/>
        <w:gridCol w:w="969"/>
        <w:gridCol w:w="1014"/>
      </w:tblGrid>
      <w:tr>
        <w:trPr>
          <w:trHeight w:val="635" w:hRule="atLeast"/>
        </w:trPr>
        <w:tc>
          <w:tcPr>
            <w:tcW w:w="834" w:type="dxa"/>
            <w:vAlign w:val="top"/>
          </w:tcPr>
          <w:p>
            <w:pPr>
              <w:ind w:left="194" w:right="198"/>
              <w:spacing w:before="65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课题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名称</w:t>
            </w:r>
          </w:p>
        </w:tc>
        <w:tc>
          <w:tcPr>
            <w:tcW w:w="7655" w:type="dxa"/>
            <w:vAlign w:val="top"/>
            <w:gridSpan w:val="14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834" w:type="dxa"/>
            <w:vAlign w:val="top"/>
          </w:tcPr>
          <w:p>
            <w:pPr>
              <w:ind w:left="194" w:right="216"/>
              <w:spacing w:before="70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课题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领域</w:t>
            </w:r>
          </w:p>
        </w:tc>
        <w:tc>
          <w:tcPr>
            <w:tcW w:w="4103" w:type="dxa"/>
            <w:vAlign w:val="top"/>
            <w:gridSpan w:val="8"/>
            <w:tcBorders>
              <w:right w:val="nil"/>
            </w:tcBorders>
          </w:tcPr>
          <w:p>
            <w:pPr>
              <w:ind w:left="80"/>
              <w:spacing w:before="4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□职业教育专业     □职业教育课程</w:t>
            </w:r>
          </w:p>
          <w:p>
            <w:pPr>
              <w:ind w:left="80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□职业教育实践基地□职业教育教学改革</w:t>
            </w:r>
          </w:p>
        </w:tc>
        <w:tc>
          <w:tcPr>
            <w:tcW w:w="3552" w:type="dxa"/>
            <w:vAlign w:val="top"/>
            <w:gridSpan w:val="6"/>
            <w:tcBorders>
              <w:left w:val="nil"/>
            </w:tcBorders>
          </w:tcPr>
          <w:p>
            <w:pPr>
              <w:ind w:left="432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□职业教育师资队伍</w:t>
            </w:r>
          </w:p>
          <w:p>
            <w:pPr>
              <w:ind w:left="432"/>
              <w:spacing w:before="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□职业教育人才培养</w:t>
            </w:r>
          </w:p>
        </w:tc>
      </w:tr>
      <w:tr>
        <w:trPr>
          <w:trHeight w:val="609" w:hRule="atLeast"/>
        </w:trPr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4" w:right="199"/>
              <w:spacing w:before="68" w:line="25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课题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申报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单位</w:t>
            </w:r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2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单位名称</w:t>
            </w:r>
          </w:p>
        </w:tc>
        <w:tc>
          <w:tcPr>
            <w:tcW w:w="304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gridSpan w:val="2"/>
          </w:tcPr>
          <w:p>
            <w:pPr>
              <w:ind w:left="127"/>
              <w:spacing w:before="2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单位性质</w:t>
            </w:r>
          </w:p>
        </w:tc>
        <w:tc>
          <w:tcPr>
            <w:tcW w:w="1983" w:type="dxa"/>
            <w:vAlign w:val="top"/>
            <w:gridSpan w:val="2"/>
          </w:tcPr>
          <w:p>
            <w:pPr>
              <w:spacing w:before="48" w:line="21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0"/>
                <w:w w:val="94"/>
              </w:rPr>
              <w:t>□地方职业</w:t>
            </w:r>
            <w:r>
              <w:rPr>
                <w:rFonts w:ascii="SimSun" w:hAnsi="SimSun" w:eastAsia="SimSun" w:cs="SimSun"/>
                <w:sz w:val="20"/>
                <w:szCs w:val="20"/>
                <w:spacing w:val="-19"/>
                <w:w w:val="94"/>
              </w:rPr>
              <w:t>教育研究机</w:t>
            </w:r>
            <w:r>
              <w:rPr>
                <w:rFonts w:ascii="SimSun" w:hAnsi="SimSun" w:eastAsia="SimSun" w:cs="SimSun"/>
                <w:sz w:val="20"/>
                <w:szCs w:val="20"/>
                <w:spacing w:val="-14"/>
                <w:w w:val="94"/>
              </w:rPr>
              <w:t>构</w:t>
            </w:r>
          </w:p>
          <w:p>
            <w:pPr>
              <w:ind w:left="68"/>
              <w:spacing w:before="6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□职业院校</w:t>
            </w:r>
          </w:p>
        </w:tc>
      </w:tr>
      <w:tr>
        <w:trPr>
          <w:trHeight w:val="51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5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通讯地址</w:t>
            </w:r>
          </w:p>
        </w:tc>
        <w:tc>
          <w:tcPr>
            <w:tcW w:w="304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gridSpan w:val="2"/>
          </w:tcPr>
          <w:p>
            <w:pPr>
              <w:ind w:left="127"/>
              <w:spacing w:before="1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邮政编码</w:t>
            </w:r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4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所在地区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125"/>
              <w:spacing w:before="14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单位主管部门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5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125"/>
              <w:spacing w:before="1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组织机构代码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传真号码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125"/>
              <w:spacing w:before="15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单位成立时间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3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电子邮箱</w:t>
            </w:r>
          </w:p>
        </w:tc>
        <w:tc>
          <w:tcPr>
            <w:tcW w:w="6128" w:type="dxa"/>
            <w:vAlign w:val="top"/>
            <w:gridSpan w:val="11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94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课题</w:t>
            </w:r>
          </w:p>
          <w:p>
            <w:pPr>
              <w:ind w:left="194"/>
              <w:spacing w:before="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负责</w:t>
            </w:r>
          </w:p>
          <w:p>
            <w:pPr>
              <w:ind w:left="305"/>
              <w:spacing w:before="4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人</w:t>
            </w:r>
          </w:p>
        </w:tc>
        <w:tc>
          <w:tcPr>
            <w:tcW w:w="1527" w:type="dxa"/>
            <w:vAlign w:val="top"/>
            <w:gridSpan w:val="3"/>
          </w:tcPr>
          <w:p>
            <w:pPr>
              <w:ind w:left="541"/>
              <w:spacing w:before="1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545"/>
              <w:spacing w:before="14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性别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541"/>
              <w:spacing w:before="14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民族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335"/>
              <w:spacing w:before="14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出生日期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541"/>
              <w:spacing w:before="15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职务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545"/>
              <w:spacing w:before="15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职称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281"/>
              <w:spacing w:before="15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学历/学位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335"/>
              <w:spacing w:before="1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研究专长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335"/>
              <w:spacing w:before="15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移动电话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5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传真号码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335"/>
              <w:spacing w:before="15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电子邮箱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  <w:gridSpan w:val="3"/>
          </w:tcPr>
          <w:p>
            <w:pPr>
              <w:ind w:left="330"/>
              <w:spacing w:before="1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证件类型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4"/>
          </w:tcPr>
          <w:p>
            <w:pPr>
              <w:ind w:left="335"/>
              <w:spacing w:before="1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证件号码</w:t>
            </w:r>
          </w:p>
        </w:tc>
        <w:tc>
          <w:tcPr>
            <w:tcW w:w="308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620" w:hRule="atLeast"/>
        </w:trPr>
        <w:tc>
          <w:tcPr>
            <w:tcW w:w="83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500"/>
              <w:spacing w:before="71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主    要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参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与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人</w:t>
            </w:r>
          </w:p>
        </w:tc>
        <w:tc>
          <w:tcPr>
            <w:tcW w:w="849" w:type="dxa"/>
            <w:vAlign w:val="top"/>
          </w:tcPr>
          <w:p>
            <w:pPr>
              <w:ind w:left="200"/>
              <w:spacing w:before="21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968" w:type="dxa"/>
            <w:vAlign w:val="top"/>
            <w:gridSpan w:val="3"/>
          </w:tcPr>
          <w:p>
            <w:pPr>
              <w:ind w:left="370" w:right="156" w:hanging="209"/>
              <w:spacing w:before="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出生年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月</w:t>
            </w:r>
          </w:p>
        </w:tc>
        <w:tc>
          <w:tcPr>
            <w:tcW w:w="859" w:type="dxa"/>
            <w:vAlign w:val="top"/>
          </w:tcPr>
          <w:p>
            <w:pPr>
              <w:ind w:left="213" w:right="156" w:hanging="60"/>
              <w:spacing w:before="75" w:line="23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职称/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职务</w:t>
            </w:r>
          </w:p>
        </w:tc>
        <w:tc>
          <w:tcPr>
            <w:tcW w:w="698" w:type="dxa"/>
            <w:vAlign w:val="top"/>
            <w:gridSpan w:val="2"/>
          </w:tcPr>
          <w:p>
            <w:pPr>
              <w:ind w:left="134" w:right="141"/>
              <w:spacing w:before="61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研究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专长</w:t>
            </w:r>
          </w:p>
        </w:tc>
        <w:tc>
          <w:tcPr>
            <w:tcW w:w="729" w:type="dxa"/>
            <w:vAlign w:val="top"/>
          </w:tcPr>
          <w:p>
            <w:pPr>
              <w:ind w:left="177"/>
              <w:spacing w:before="21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学历</w:t>
            </w:r>
          </w:p>
        </w:tc>
        <w:tc>
          <w:tcPr>
            <w:tcW w:w="700" w:type="dxa"/>
            <w:vAlign w:val="top"/>
            <w:gridSpan w:val="3"/>
          </w:tcPr>
          <w:p>
            <w:pPr>
              <w:ind w:left="167"/>
              <w:spacing w:before="21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学位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ind w:left="507"/>
              <w:spacing w:before="21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  <w:tc>
          <w:tcPr>
            <w:tcW w:w="1014" w:type="dxa"/>
            <w:vAlign w:val="top"/>
          </w:tcPr>
          <w:p>
            <w:pPr>
              <w:ind w:left="309"/>
              <w:spacing w:before="21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签名</w:t>
            </w:r>
          </w:p>
        </w:tc>
      </w:tr>
      <w:tr>
        <w:trPr>
          <w:trHeight w:val="619" w:hRule="atLeast"/>
        </w:trPr>
        <w:tc>
          <w:tcPr>
            <w:tcW w:w="8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8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0" w:hRule="atLeast"/>
        </w:trPr>
        <w:tc>
          <w:tcPr>
            <w:tcW w:w="83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683" w:type="dxa"/>
            <w:vAlign w:val="top"/>
            <w:gridSpan w:val="2"/>
          </w:tcPr>
          <w:p>
            <w:pPr>
              <w:ind w:left="623" w:right="427" w:hanging="209"/>
              <w:spacing w:before="68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预期最终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成果</w:t>
            </w:r>
          </w:p>
        </w:tc>
        <w:tc>
          <w:tcPr>
            <w:tcW w:w="6806" w:type="dxa"/>
            <w:vAlign w:val="top"/>
            <w:gridSpan w:val="13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2062" w:type="dxa"/>
            <w:vAlign w:val="top"/>
            <w:gridSpan w:val="3"/>
          </w:tcPr>
          <w:p>
            <w:pPr>
              <w:ind w:left="394" w:right="351"/>
              <w:spacing w:before="88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计划配套经费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(单位：万元)</w:t>
            </w:r>
          </w:p>
        </w:tc>
        <w:tc>
          <w:tcPr>
            <w:tcW w:w="181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3"/>
          </w:tcPr>
          <w:p>
            <w:pPr>
              <w:ind w:left="425" w:right="231" w:hanging="209"/>
              <w:spacing w:before="58" w:line="24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预计完成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时间</w:t>
            </w:r>
          </w:p>
        </w:tc>
        <w:tc>
          <w:tcPr>
            <w:tcW w:w="332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1431" w:right="1725" w:bottom="1111" w:left="1685" w:header="0" w:footer="96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59"/>
        <w:spacing w:before="77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二、负责人和课题组主要成员近五年来负责的相关重要课题</w:t>
      </w:r>
    </w:p>
    <w:p>
      <w:pPr>
        <w:spacing w:line="45" w:lineRule="exact"/>
        <w:rPr/>
      </w:pPr>
      <w:r/>
    </w:p>
    <w:tbl>
      <w:tblPr>
        <w:tblStyle w:val="TableNormal"/>
        <w:tblW w:w="8449" w:type="dxa"/>
        <w:tblInd w:w="4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2377"/>
        <w:gridCol w:w="1398"/>
        <w:gridCol w:w="1368"/>
        <w:gridCol w:w="1159"/>
        <w:gridCol w:w="1183"/>
      </w:tblGrid>
      <w:tr>
        <w:trPr>
          <w:trHeight w:val="594" w:hRule="atLeast"/>
        </w:trPr>
        <w:tc>
          <w:tcPr>
            <w:tcW w:w="964" w:type="dxa"/>
            <w:vAlign w:val="top"/>
          </w:tcPr>
          <w:p>
            <w:pPr>
              <w:ind w:left="155"/>
              <w:spacing w:before="19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负责人</w:t>
            </w:r>
          </w:p>
        </w:tc>
        <w:tc>
          <w:tcPr>
            <w:tcW w:w="2377" w:type="dxa"/>
            <w:vAlign w:val="top"/>
          </w:tcPr>
          <w:p>
            <w:pPr>
              <w:ind w:left="430"/>
              <w:spacing w:before="19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课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题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名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称</w:t>
            </w:r>
          </w:p>
        </w:tc>
        <w:tc>
          <w:tcPr>
            <w:tcW w:w="1398" w:type="dxa"/>
            <w:vAlign w:val="top"/>
          </w:tcPr>
          <w:p>
            <w:pPr>
              <w:ind w:left="273"/>
              <w:spacing w:before="19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课题级别</w:t>
            </w:r>
          </w:p>
        </w:tc>
        <w:tc>
          <w:tcPr>
            <w:tcW w:w="1368" w:type="dxa"/>
            <w:vAlign w:val="top"/>
          </w:tcPr>
          <w:p>
            <w:pPr>
              <w:ind w:left="246"/>
              <w:spacing w:before="19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批准时间</w:t>
            </w:r>
          </w:p>
        </w:tc>
        <w:tc>
          <w:tcPr>
            <w:tcW w:w="1159" w:type="dxa"/>
            <w:vAlign w:val="top"/>
          </w:tcPr>
          <w:p>
            <w:pPr>
              <w:ind w:left="127"/>
              <w:spacing w:before="19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批准单位</w:t>
            </w:r>
          </w:p>
        </w:tc>
        <w:tc>
          <w:tcPr>
            <w:tcW w:w="1183" w:type="dxa"/>
            <w:vAlign w:val="top"/>
          </w:tcPr>
          <w:p>
            <w:pPr>
              <w:ind w:left="149"/>
              <w:spacing w:before="19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完成情况</w:t>
            </w:r>
          </w:p>
        </w:tc>
      </w:tr>
      <w:tr>
        <w:trPr>
          <w:trHeight w:val="878" w:hRule="atLeast"/>
        </w:trPr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68" w:hRule="atLeast"/>
        </w:trPr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8" w:hRule="atLeast"/>
        </w:trPr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68" w:hRule="atLeast"/>
        </w:trPr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03" w:hRule="atLeast"/>
        </w:trPr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88"/>
        <w:rPr/>
      </w:pPr>
      <w:r/>
    </w:p>
    <w:tbl>
      <w:tblPr>
        <w:tblStyle w:val="TableNormal"/>
        <w:tblW w:w="845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459"/>
      </w:tblGrid>
      <w:tr>
        <w:trPr>
          <w:trHeight w:val="7350" w:hRule="atLeast"/>
        </w:trPr>
        <w:tc>
          <w:tcPr>
            <w:tcW w:w="8459" w:type="dxa"/>
            <w:vAlign w:val="top"/>
          </w:tcPr>
          <w:p>
            <w:pPr>
              <w:ind w:left="129"/>
              <w:spacing w:before="151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"/>
              </w:rPr>
              <w:t>课题研究基础相关证明粘贴处(复印、扫描件均可)</w:t>
            </w:r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25" w:right="1112" w:firstLine="80"/>
              <w:spacing w:before="61" w:line="2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(注：1.此处只需要填写省部级(含)以上的立项课题相关信息，不含子课题。2.已经结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题的附结题证书即可。3.证书复印件可缩放、可扫描粘贴。)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2050" w:h="16940"/>
          <w:pgMar w:top="1439" w:right="1807" w:bottom="1216" w:left="1675" w:header="0" w:footer="106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7"/>
        <w:spacing w:before="148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三、课题设计论证</w:t>
      </w:r>
      <w:r>
        <w:rPr>
          <w:rFonts w:ascii="SimSun" w:hAnsi="SimSun" w:eastAsia="SimSun" w:cs="SimSun"/>
          <w:sz w:val="28"/>
          <w:szCs w:val="28"/>
          <w:spacing w:val="-2"/>
        </w:rPr>
        <w:t>(3000字以内)</w:t>
      </w:r>
    </w:p>
    <w:p>
      <w:pPr>
        <w:spacing w:line="112" w:lineRule="exact"/>
        <w:rPr/>
      </w:pPr>
      <w:r/>
    </w:p>
    <w:tbl>
      <w:tblPr>
        <w:tblStyle w:val="TableNormal"/>
        <w:tblW w:w="8290" w:type="dxa"/>
        <w:tblInd w:w="2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90"/>
      </w:tblGrid>
      <w:tr>
        <w:trPr>
          <w:trHeight w:val="474" w:hRule="atLeast"/>
        </w:trPr>
        <w:tc>
          <w:tcPr>
            <w:tcW w:w="8290" w:type="dxa"/>
            <w:vAlign w:val="top"/>
          </w:tcPr>
          <w:p>
            <w:pPr>
              <w:ind w:left="95"/>
              <w:spacing w:before="19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1.国内外研究的现状和趋势</w:t>
            </w:r>
          </w:p>
        </w:tc>
      </w:tr>
      <w:tr>
        <w:trPr>
          <w:trHeight w:val="2488" w:hRule="atLeast"/>
        </w:trPr>
        <w:tc>
          <w:tcPr>
            <w:tcW w:w="82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8290" w:type="dxa"/>
            <w:vAlign w:val="top"/>
          </w:tcPr>
          <w:p>
            <w:pPr>
              <w:ind w:left="95"/>
              <w:spacing w:before="10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2.本课题的研究目标、研究内容、拟突破的重点和难点</w:t>
            </w:r>
          </w:p>
        </w:tc>
      </w:tr>
      <w:tr>
        <w:trPr>
          <w:trHeight w:val="2508" w:hRule="atLeast"/>
        </w:trPr>
        <w:tc>
          <w:tcPr>
            <w:tcW w:w="82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290" w:type="dxa"/>
            <w:vAlign w:val="top"/>
          </w:tcPr>
          <w:p>
            <w:pPr>
              <w:ind w:left="95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3.本课题的研究思路和研究方法、计划进度、前期研究基础及资料准备情况</w:t>
            </w:r>
          </w:p>
        </w:tc>
      </w:tr>
      <w:tr>
        <w:trPr>
          <w:trHeight w:val="6100" w:hRule="atLeast"/>
        </w:trPr>
        <w:tc>
          <w:tcPr>
            <w:tcW w:w="829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0" w:h="16840"/>
          <w:pgMar w:top="1431" w:right="1786" w:bottom="1146" w:left="1786" w:header="0" w:footer="995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89"/>
        <w:spacing w:before="124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四、预期研究成果</w:t>
      </w:r>
    </w:p>
    <w:p>
      <w:pPr>
        <w:spacing w:line="57" w:lineRule="exact"/>
        <w:rPr/>
      </w:pPr>
      <w:r/>
    </w:p>
    <w:tbl>
      <w:tblPr>
        <w:tblStyle w:val="TableNormal"/>
        <w:tblW w:w="8319" w:type="dxa"/>
        <w:tblInd w:w="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4"/>
        <w:gridCol w:w="1169"/>
        <w:gridCol w:w="4025"/>
        <w:gridCol w:w="1178"/>
        <w:gridCol w:w="1303"/>
      </w:tblGrid>
      <w:tr>
        <w:trPr>
          <w:trHeight w:val="613" w:hRule="atLeast"/>
        </w:trPr>
        <w:tc>
          <w:tcPr>
            <w:tcW w:w="644" w:type="dxa"/>
            <w:vAlign w:val="top"/>
          </w:tcPr>
          <w:p>
            <w:pPr>
              <w:ind w:left="104"/>
              <w:spacing w:before="20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169" w:type="dxa"/>
            <w:vAlign w:val="top"/>
          </w:tcPr>
          <w:p>
            <w:pPr>
              <w:ind w:left="160"/>
              <w:spacing w:before="20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成果形式</w:t>
            </w:r>
          </w:p>
        </w:tc>
        <w:tc>
          <w:tcPr>
            <w:tcW w:w="4025" w:type="dxa"/>
            <w:vAlign w:val="top"/>
          </w:tcPr>
          <w:p>
            <w:pPr>
              <w:ind w:left="1601"/>
              <w:spacing w:before="20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成果名称</w:t>
            </w:r>
          </w:p>
        </w:tc>
        <w:tc>
          <w:tcPr>
            <w:tcW w:w="1178" w:type="dxa"/>
            <w:vAlign w:val="top"/>
          </w:tcPr>
          <w:p>
            <w:pPr>
              <w:ind w:left="276"/>
              <w:spacing w:before="20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承担人</w:t>
            </w:r>
          </w:p>
        </w:tc>
        <w:tc>
          <w:tcPr>
            <w:tcW w:w="1303" w:type="dxa"/>
            <w:vAlign w:val="top"/>
          </w:tcPr>
          <w:p>
            <w:pPr>
              <w:ind w:left="248"/>
              <w:spacing w:before="20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完成时间</w:t>
            </w:r>
          </w:p>
        </w:tc>
      </w:tr>
      <w:tr>
        <w:trPr>
          <w:trHeight w:val="459" w:hRule="atLeast"/>
        </w:trPr>
        <w:tc>
          <w:tcPr>
            <w:tcW w:w="644" w:type="dxa"/>
            <w:vAlign w:val="top"/>
          </w:tcPr>
          <w:p>
            <w:pPr>
              <w:ind w:left="254"/>
              <w:spacing w:before="18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ind w:left="254"/>
              <w:spacing w:before="185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ind w:left="254"/>
              <w:spacing w:before="18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644" w:type="dxa"/>
            <w:vAlign w:val="top"/>
          </w:tcPr>
          <w:p>
            <w:pPr>
              <w:ind w:left="254"/>
              <w:spacing w:before="197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429" w:lineRule="auto"/>
        <w:rPr>
          <w:rFonts w:ascii="Arial"/>
          <w:sz w:val="21"/>
        </w:rPr>
      </w:pPr>
      <w:r/>
    </w:p>
    <w:p>
      <w:pPr>
        <w:ind w:left="109"/>
        <w:spacing w:before="91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五、经费预算</w:t>
      </w:r>
    </w:p>
    <w:p>
      <w:pPr>
        <w:spacing w:line="95" w:lineRule="exact"/>
        <w:rPr/>
      </w:pPr>
      <w:r/>
    </w:p>
    <w:tbl>
      <w:tblPr>
        <w:tblStyle w:val="TableNormal"/>
        <w:tblW w:w="84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00"/>
        <w:gridCol w:w="4240"/>
      </w:tblGrid>
      <w:tr>
        <w:trPr>
          <w:trHeight w:val="484" w:hRule="atLeast"/>
        </w:trPr>
        <w:tc>
          <w:tcPr>
            <w:tcW w:w="8440" w:type="dxa"/>
            <w:vAlign w:val="top"/>
            <w:gridSpan w:val="2"/>
          </w:tcPr>
          <w:p>
            <w:pPr>
              <w:ind w:left="105"/>
              <w:spacing w:before="13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经费预算(单位：万元)</w:t>
            </w:r>
          </w:p>
        </w:tc>
      </w:tr>
      <w:tr>
        <w:trPr>
          <w:trHeight w:val="469" w:hRule="atLeast"/>
        </w:trPr>
        <w:tc>
          <w:tcPr>
            <w:tcW w:w="4200" w:type="dxa"/>
            <w:vAlign w:val="top"/>
          </w:tcPr>
          <w:p>
            <w:pPr>
              <w:ind w:left="1685"/>
              <w:spacing w:before="1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经费类别</w:t>
            </w:r>
          </w:p>
        </w:tc>
        <w:tc>
          <w:tcPr>
            <w:tcW w:w="4240" w:type="dxa"/>
            <w:vAlign w:val="top"/>
          </w:tcPr>
          <w:p>
            <w:pPr>
              <w:ind w:left="1914"/>
              <w:spacing w:before="1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金额</w:t>
            </w:r>
          </w:p>
        </w:tc>
      </w:tr>
      <w:tr>
        <w:trPr>
          <w:trHeight w:val="390" w:hRule="atLeast"/>
        </w:trPr>
        <w:tc>
          <w:tcPr>
            <w:tcW w:w="4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直接费用合计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图书资料费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数据采集费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4200" w:type="dxa"/>
            <w:vAlign w:val="top"/>
          </w:tcPr>
          <w:p>
            <w:pPr>
              <w:ind w:left="635" w:right="1772"/>
              <w:spacing w:before="63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会议费/差旅费/国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际合作与交流费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设备费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专家咨询费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劳务费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印刷费/宣传费用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其他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4200" w:type="dxa"/>
            <w:vAlign w:val="top"/>
          </w:tcPr>
          <w:p>
            <w:pPr>
              <w:ind w:left="635"/>
              <w:spacing w:before="13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间接经费(≤30%)</w:t>
            </w:r>
          </w:p>
        </w:tc>
        <w:tc>
          <w:tcPr>
            <w:tcW w:w="424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10" w:h="16840"/>
          <w:pgMar w:top="1431" w:right="1786" w:bottom="1161" w:left="1635" w:header="0" w:footer="101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8"/>
        <w:spacing w:before="164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六、单位推荐意见</w:t>
      </w:r>
    </w:p>
    <w:p>
      <w:pPr>
        <w:spacing w:line="97" w:lineRule="exact"/>
        <w:rPr/>
      </w:pPr>
      <w:r/>
    </w:p>
    <w:tbl>
      <w:tblPr>
        <w:tblStyle w:val="TableNormal"/>
        <w:tblW w:w="828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289"/>
      </w:tblGrid>
      <w:tr>
        <w:trPr>
          <w:trHeight w:val="5169" w:hRule="atLeast"/>
        </w:trPr>
        <w:tc>
          <w:tcPr>
            <w:tcW w:w="828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5104" w:right="1593" w:hanging="590"/>
              <w:spacing w:before="82" w:line="33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单位负责人(签字): 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单位(盖章):</w:t>
            </w:r>
          </w:p>
          <w:p>
            <w:pPr>
              <w:ind w:left="6064"/>
              <w:spacing w:before="4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10" w:h="16840"/>
          <w:pgMar w:top="1431" w:right="1786" w:bottom="1119" w:left="1695" w:header="0" w:footer="97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107" w:line="222" w:lineRule="auto"/>
        <w:rPr>
          <w:sz w:val="33"/>
          <w:szCs w:val="33"/>
        </w:rPr>
      </w:pPr>
      <w:r>
        <w:rPr>
          <w:sz w:val="33"/>
          <w:szCs w:val="33"/>
          <w:spacing w:val="15"/>
        </w:rPr>
        <w:t>附件3</w:t>
      </w:r>
    </w:p>
    <w:p>
      <w:pPr>
        <w:ind w:left="4636"/>
        <w:spacing w:before="269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6"/>
        </w:rPr>
        <w:t>教育部职业教育发展中心</w:t>
      </w:r>
    </w:p>
    <w:p>
      <w:pPr>
        <w:ind w:left="3086"/>
        <w:spacing w:before="245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2024年职业教育教研教改课题申请汇总表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88" w:line="220" w:lineRule="auto"/>
        <w:rPr>
          <w:sz w:val="20"/>
          <w:szCs w:val="20"/>
        </w:rPr>
      </w:pPr>
      <w:r>
        <w:rPr>
          <w:rFonts w:ascii="SimSun" w:hAnsi="SimSun" w:eastAsia="SimSun" w:cs="SimSun"/>
          <w:sz w:val="27"/>
          <w:szCs w:val="27"/>
        </w:rPr>
        <w:t>单位名称(加盖单位公章):</w:t>
      </w:r>
      <w:r>
        <w:rPr>
          <w:rFonts w:ascii="SimSun" w:hAnsi="SimSun" w:eastAsia="SimSun" w:cs="SimSun"/>
          <w:sz w:val="27"/>
          <w:szCs w:val="27"/>
          <w:spacing w:val="4"/>
        </w:rPr>
        <w:t xml:space="preserve">                            </w:t>
      </w:r>
      <w:r>
        <w:rPr>
          <w:rFonts w:ascii="SimSun" w:hAnsi="SimSun" w:eastAsia="SimSun" w:cs="SimSun"/>
          <w:sz w:val="27"/>
          <w:szCs w:val="27"/>
        </w:rPr>
        <w:t>填表人：</w:t>
      </w:r>
      <w:r>
        <w:rPr>
          <w:rFonts w:ascii="SimSun" w:hAnsi="SimSun" w:eastAsia="SimSun" w:cs="SimSun"/>
          <w:sz w:val="27"/>
          <w:szCs w:val="27"/>
          <w:spacing w:val="1"/>
        </w:rPr>
        <w:t xml:space="preserve">                      </w:t>
      </w:r>
      <w:r>
        <w:rPr>
          <w:sz w:val="20"/>
          <w:szCs w:val="20"/>
          <w:position w:val="1"/>
        </w:rPr>
        <w:t>手</w:t>
      </w:r>
      <w:r>
        <w:rPr>
          <w:sz w:val="20"/>
          <w:szCs w:val="20"/>
          <w:position w:val="1"/>
        </w:rPr>
        <w:t xml:space="preserve"> </w:t>
      </w:r>
      <w:r>
        <w:rPr>
          <w:sz w:val="20"/>
          <w:szCs w:val="20"/>
          <w:position w:val="1"/>
        </w:rPr>
        <w:t>机</w:t>
      </w:r>
      <w:r>
        <w:rPr>
          <w:sz w:val="20"/>
          <w:szCs w:val="20"/>
          <w:spacing w:val="-16"/>
          <w:position w:val="1"/>
        </w:rPr>
        <w:t xml:space="preserve"> </w:t>
      </w:r>
      <w:r>
        <w:rPr>
          <w:sz w:val="20"/>
          <w:szCs w:val="20"/>
          <w:position w:val="1"/>
        </w:rPr>
        <w:t>：</w:t>
      </w:r>
    </w:p>
    <w:p>
      <w:pPr>
        <w:spacing w:line="113" w:lineRule="exact"/>
        <w:rPr/>
      </w:pPr>
      <w:r/>
    </w:p>
    <w:tbl>
      <w:tblPr>
        <w:tblStyle w:val="TableNormal"/>
        <w:tblW w:w="13880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1209"/>
        <w:gridCol w:w="1449"/>
        <w:gridCol w:w="1449"/>
        <w:gridCol w:w="1449"/>
        <w:gridCol w:w="1449"/>
        <w:gridCol w:w="1459"/>
        <w:gridCol w:w="1789"/>
        <w:gridCol w:w="2083"/>
      </w:tblGrid>
      <w:tr>
        <w:trPr>
          <w:trHeight w:val="523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30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单位名称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180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课题名称</w:t>
            </w:r>
          </w:p>
        </w:tc>
        <w:tc>
          <w:tcPr>
            <w:tcW w:w="9044" w:type="dxa"/>
            <w:vAlign w:val="top"/>
            <w:gridSpan w:val="6"/>
          </w:tcPr>
          <w:p>
            <w:pPr>
              <w:ind w:left="3092"/>
              <w:spacing w:before="20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课题负责人</w:t>
            </w:r>
          </w:p>
        </w:tc>
        <w:tc>
          <w:tcPr>
            <w:tcW w:w="20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618" w:right="586" w:firstLine="100"/>
              <w:spacing w:before="68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课题组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主要成员</w:t>
            </w:r>
          </w:p>
        </w:tc>
      </w:tr>
      <w:tr>
        <w:trPr>
          <w:trHeight w:val="598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ind w:left="472"/>
              <w:spacing w:before="2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ind w:left="253"/>
              <w:spacing w:before="2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所在部门</w:t>
            </w:r>
          </w:p>
        </w:tc>
        <w:tc>
          <w:tcPr>
            <w:tcW w:w="1449" w:type="dxa"/>
            <w:vAlign w:val="top"/>
          </w:tcPr>
          <w:p>
            <w:pPr>
              <w:ind w:left="473"/>
              <w:spacing w:before="2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职务</w:t>
            </w:r>
          </w:p>
        </w:tc>
        <w:tc>
          <w:tcPr>
            <w:tcW w:w="1449" w:type="dxa"/>
            <w:vAlign w:val="top"/>
          </w:tcPr>
          <w:p>
            <w:pPr>
              <w:ind w:left="484"/>
              <w:spacing w:before="20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职称</w:t>
            </w:r>
          </w:p>
        </w:tc>
        <w:tc>
          <w:tcPr>
            <w:tcW w:w="1459" w:type="dxa"/>
            <w:vAlign w:val="top"/>
          </w:tcPr>
          <w:p>
            <w:pPr>
              <w:ind w:left="516"/>
              <w:spacing w:before="20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学历</w:t>
            </w:r>
          </w:p>
        </w:tc>
        <w:tc>
          <w:tcPr>
            <w:tcW w:w="1789" w:type="dxa"/>
            <w:vAlign w:val="top"/>
          </w:tcPr>
          <w:p>
            <w:pPr>
              <w:ind w:left="476"/>
              <w:spacing w:before="20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联系方式</w:t>
            </w:r>
          </w:p>
        </w:tc>
        <w:tc>
          <w:tcPr>
            <w:tcW w:w="20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47" w:hRule="atLeast"/>
        </w:trPr>
        <w:tc>
          <w:tcPr>
            <w:tcW w:w="455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64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2" w:hRule="atLeast"/>
        </w:trPr>
        <w:tc>
          <w:tcPr>
            <w:tcW w:w="45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64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65" w:line="221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注：每单位限推荐2项。</w:t>
      </w:r>
    </w:p>
    <w:sectPr>
      <w:footerReference w:type="default" r:id="rId14"/>
      <w:pgSz w:w="16840" w:h="11910"/>
      <w:pgMar w:top="1012" w:right="1464" w:bottom="1179" w:left="1439" w:header="0" w:footer="10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" w:lineRule="exact"/>
      <w:rPr/>
    </w:pPr>
    <w:r>
      <w:rPr/>
      <w:drawing>
        <wp:inline distT="0" distB="0" distL="0" distR="0">
          <wp:extent cx="5689607" cy="31718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89607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3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3"/>
      <w:spacing w:line="172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3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2025-01-07T18:29:58Z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2025-01-07T18:29:58</vt:filetime>
  </property>
  <property fmtid="{D5CDD505-2E9C-101B-9397-08002B2CF9AE}" pid="4" name="UsrData">
    <vt:lpwstr>677d02230959d0001ff2e84ewl</vt:lpwstr>
  </property>
</Properties>
</file>