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DB7" w:rsidRPr="00886D9B" w:rsidRDefault="00F16364" w:rsidP="00BA579B">
      <w:pPr>
        <w:ind w:firstLineChars="196" w:firstLine="630"/>
        <w:rPr>
          <w:rFonts w:ascii="仿宋" w:eastAsia="仿宋" w:hAnsi="仿宋" w:cs="黑体"/>
          <w:b/>
          <w:sz w:val="32"/>
          <w:szCs w:val="32"/>
        </w:rPr>
      </w:pPr>
      <w:r w:rsidRPr="00886D9B">
        <w:rPr>
          <w:rFonts w:ascii="仿宋" w:eastAsia="仿宋" w:hAnsi="仿宋" w:cs="黑体"/>
          <w:b/>
          <w:sz w:val="32"/>
          <w:szCs w:val="32"/>
        </w:rPr>
        <w:t xml:space="preserve"> </w:t>
      </w:r>
      <w:r w:rsidRPr="00886D9B">
        <w:rPr>
          <w:rFonts w:ascii="仿宋" w:eastAsia="仿宋" w:hAnsi="仿宋" w:cs="黑体" w:hint="eastAsia"/>
          <w:b/>
          <w:sz w:val="32"/>
          <w:szCs w:val="32"/>
        </w:rPr>
        <w:t>师市</w:t>
      </w:r>
      <w:r w:rsidR="00D74DB7" w:rsidRPr="00886D9B">
        <w:rPr>
          <w:rFonts w:ascii="仿宋" w:eastAsia="仿宋" w:hAnsi="仿宋" w:cs="黑体"/>
          <w:b/>
          <w:sz w:val="32"/>
          <w:szCs w:val="32"/>
        </w:rPr>
        <w:t>“</w:t>
      </w:r>
      <w:r w:rsidR="00D74DB7" w:rsidRPr="00886D9B">
        <w:rPr>
          <w:rFonts w:ascii="仿宋" w:eastAsia="仿宋" w:hAnsi="仿宋" w:cs="黑体" w:hint="eastAsia"/>
          <w:b/>
          <w:sz w:val="32"/>
          <w:szCs w:val="32"/>
        </w:rPr>
        <w:t>学生资助补助资金”专项资金</w:t>
      </w:r>
      <w:r w:rsidRPr="00886D9B">
        <w:rPr>
          <w:rFonts w:ascii="仿宋" w:eastAsia="仿宋" w:hAnsi="仿宋" w:cs="黑体" w:hint="eastAsia"/>
          <w:b/>
          <w:sz w:val="32"/>
          <w:szCs w:val="32"/>
        </w:rPr>
        <w:t>2018年度</w:t>
      </w:r>
    </w:p>
    <w:p w:rsidR="00D74DB7" w:rsidRPr="00886D9B" w:rsidRDefault="00D74DB7" w:rsidP="00886D9B">
      <w:pPr>
        <w:ind w:firstLineChars="950" w:firstLine="3052"/>
        <w:rPr>
          <w:rFonts w:ascii="仿宋" w:eastAsia="仿宋" w:hAnsi="仿宋" w:cs="黑体"/>
          <w:b/>
          <w:sz w:val="32"/>
          <w:szCs w:val="32"/>
        </w:rPr>
      </w:pPr>
      <w:r w:rsidRPr="00886D9B">
        <w:rPr>
          <w:rFonts w:ascii="仿宋" w:eastAsia="仿宋" w:hAnsi="仿宋" w:cs="黑体" w:hint="eastAsia"/>
          <w:b/>
          <w:sz w:val="32"/>
          <w:szCs w:val="32"/>
        </w:rPr>
        <w:t>绩效自评报告</w:t>
      </w:r>
    </w:p>
    <w:p w:rsidR="00DC7B90" w:rsidRPr="00886D9B" w:rsidRDefault="00D74DB7" w:rsidP="00BA579B">
      <w:pPr>
        <w:ind w:firstLineChars="200" w:firstLine="562"/>
        <w:rPr>
          <w:rFonts w:ascii="仿宋" w:eastAsia="仿宋" w:hAnsi="仿宋" w:cs="黑体"/>
          <w:b/>
          <w:sz w:val="28"/>
          <w:szCs w:val="28"/>
        </w:rPr>
      </w:pPr>
      <w:r w:rsidRPr="00886D9B">
        <w:rPr>
          <w:rFonts w:ascii="仿宋" w:eastAsia="仿宋" w:hAnsi="仿宋" w:cs="黑体" w:hint="eastAsia"/>
          <w:b/>
          <w:sz w:val="28"/>
          <w:szCs w:val="28"/>
        </w:rPr>
        <w:t>一、绩效目标</w:t>
      </w:r>
      <w:r w:rsidR="00DC7B90" w:rsidRPr="00886D9B">
        <w:rPr>
          <w:rFonts w:ascii="仿宋" w:eastAsia="仿宋" w:hAnsi="仿宋" w:cs="黑体" w:hint="eastAsia"/>
          <w:b/>
          <w:sz w:val="28"/>
          <w:szCs w:val="28"/>
        </w:rPr>
        <w:t>下达情况</w:t>
      </w:r>
    </w:p>
    <w:p w:rsidR="00CD3C71" w:rsidRPr="00886D9B" w:rsidRDefault="00DC7B90" w:rsidP="00886D9B">
      <w:pPr>
        <w:ind w:firstLineChars="149" w:firstLine="419"/>
        <w:rPr>
          <w:rFonts w:ascii="仿宋" w:eastAsia="仿宋" w:hAnsi="仿宋" w:cs="仿宋"/>
          <w:b/>
          <w:sz w:val="28"/>
          <w:szCs w:val="28"/>
        </w:rPr>
      </w:pPr>
      <w:r w:rsidRPr="00886D9B">
        <w:rPr>
          <w:rFonts w:ascii="仿宋" w:eastAsia="仿宋" w:hAnsi="仿宋" w:cs="仿宋" w:hint="eastAsia"/>
          <w:b/>
          <w:sz w:val="28"/>
          <w:szCs w:val="28"/>
        </w:rPr>
        <w:t>（一）中央下达</w:t>
      </w:r>
      <w:r w:rsidR="00D74DB7" w:rsidRPr="00886D9B">
        <w:rPr>
          <w:rFonts w:ascii="仿宋" w:eastAsia="仿宋" w:hAnsi="仿宋" w:cs="黑体"/>
          <w:b/>
          <w:sz w:val="28"/>
          <w:szCs w:val="28"/>
        </w:rPr>
        <w:t>“</w:t>
      </w:r>
      <w:r w:rsidR="00D74DB7" w:rsidRPr="00886D9B">
        <w:rPr>
          <w:rFonts w:ascii="仿宋" w:eastAsia="仿宋" w:hAnsi="仿宋" w:cs="仿宋" w:hint="eastAsia"/>
          <w:b/>
          <w:sz w:val="28"/>
          <w:szCs w:val="28"/>
        </w:rPr>
        <w:t>学生资助补助资金</w:t>
      </w:r>
      <w:r w:rsidR="00D74DB7" w:rsidRPr="00886D9B">
        <w:rPr>
          <w:rFonts w:ascii="仿宋" w:eastAsia="仿宋" w:hAnsi="仿宋" w:cs="黑体" w:hint="eastAsia"/>
          <w:b/>
          <w:sz w:val="28"/>
          <w:szCs w:val="28"/>
        </w:rPr>
        <w:t>”</w:t>
      </w:r>
      <w:r w:rsidRPr="00886D9B">
        <w:rPr>
          <w:rFonts w:ascii="仿宋" w:eastAsia="仿宋" w:hAnsi="仿宋" w:cs="仿宋" w:hint="eastAsia"/>
          <w:b/>
          <w:sz w:val="28"/>
          <w:szCs w:val="28"/>
        </w:rPr>
        <w:t>专项转移支付预算</w:t>
      </w:r>
      <w:r w:rsidR="00D74DB7" w:rsidRPr="00886D9B">
        <w:rPr>
          <w:rFonts w:ascii="仿宋" w:eastAsia="仿宋" w:hAnsi="仿宋" w:cs="仿宋" w:hint="eastAsia"/>
          <w:b/>
          <w:sz w:val="28"/>
          <w:szCs w:val="28"/>
        </w:rPr>
        <w:t>资金</w:t>
      </w:r>
      <w:r w:rsidR="00CD3C71" w:rsidRPr="00886D9B">
        <w:rPr>
          <w:rFonts w:ascii="仿宋" w:eastAsia="仿宋" w:hAnsi="仿宋" w:cs="仿宋" w:hint="eastAsia"/>
          <w:b/>
          <w:sz w:val="28"/>
          <w:szCs w:val="28"/>
        </w:rPr>
        <w:t>1424.31万元</w:t>
      </w:r>
      <w:r w:rsidR="00F16364" w:rsidRPr="00886D9B">
        <w:rPr>
          <w:rFonts w:ascii="仿宋" w:eastAsia="仿宋" w:hAnsi="仿宋" w:cs="仿宋" w:hint="eastAsia"/>
          <w:b/>
          <w:sz w:val="28"/>
          <w:szCs w:val="28"/>
        </w:rPr>
        <w:t>。</w:t>
      </w:r>
    </w:p>
    <w:p w:rsidR="00CD3C71" w:rsidRPr="00886D9B" w:rsidRDefault="00CD3C71" w:rsidP="00886D9B">
      <w:pPr>
        <w:ind w:firstLineChars="150" w:firstLine="422"/>
        <w:rPr>
          <w:rFonts w:ascii="仿宋" w:eastAsia="仿宋" w:hAnsi="仿宋" w:cs="仿宋"/>
          <w:b/>
          <w:sz w:val="28"/>
          <w:szCs w:val="28"/>
        </w:rPr>
      </w:pPr>
      <w:r w:rsidRPr="00886D9B">
        <w:rPr>
          <w:rFonts w:ascii="仿宋" w:eastAsia="仿宋" w:hAnsi="仿宋" w:cs="仿宋" w:hint="eastAsia"/>
          <w:b/>
          <w:sz w:val="28"/>
          <w:szCs w:val="28"/>
        </w:rPr>
        <w:t>（二）分解下达预算和绩效目标情况</w:t>
      </w:r>
    </w:p>
    <w:p w:rsidR="00F16364" w:rsidRPr="009B6F96" w:rsidRDefault="00F16364" w:rsidP="009B6F96">
      <w:pPr>
        <w:autoSpaceDE w:val="0"/>
        <w:autoSpaceDN w:val="0"/>
        <w:adjustRightInd w:val="0"/>
        <w:spacing w:line="400" w:lineRule="exact"/>
        <w:ind w:firstLineChars="250" w:firstLine="580"/>
        <w:jc w:val="left"/>
        <w:rPr>
          <w:rStyle w:val="a5"/>
          <w:rFonts w:ascii="仿宋" w:eastAsia="仿宋" w:hAnsi="仿宋"/>
          <w:b w:val="0"/>
          <w:color w:val="000000"/>
          <w:spacing w:val="-4"/>
          <w:sz w:val="24"/>
        </w:rPr>
      </w:pPr>
      <w:proofErr w:type="gramStart"/>
      <w:r w:rsidRPr="009B6F96">
        <w:rPr>
          <w:rStyle w:val="a5"/>
          <w:rFonts w:ascii="仿宋" w:eastAsia="仿宋" w:hAnsi="仿宋" w:hint="eastAsia"/>
          <w:b w:val="0"/>
          <w:color w:val="000000"/>
          <w:spacing w:val="-4"/>
          <w:sz w:val="24"/>
        </w:rPr>
        <w:t>师市财</w:t>
      </w:r>
      <w:proofErr w:type="gramEnd"/>
      <w:r w:rsidRPr="009B6F96">
        <w:rPr>
          <w:rStyle w:val="a5"/>
          <w:rFonts w:ascii="仿宋" w:eastAsia="仿宋" w:hAnsi="仿宋" w:hint="eastAsia"/>
          <w:b w:val="0"/>
          <w:color w:val="000000"/>
          <w:spacing w:val="-4"/>
          <w:sz w:val="24"/>
        </w:rPr>
        <w:t>文行[2018]116号、</w:t>
      </w:r>
      <w:proofErr w:type="gramStart"/>
      <w:r w:rsidRPr="009B6F96">
        <w:rPr>
          <w:rStyle w:val="a5"/>
          <w:rFonts w:ascii="仿宋" w:eastAsia="仿宋" w:hAnsi="仿宋" w:hint="eastAsia"/>
          <w:b w:val="0"/>
          <w:color w:val="000000"/>
          <w:spacing w:val="-4"/>
          <w:sz w:val="24"/>
        </w:rPr>
        <w:t>师市财</w:t>
      </w:r>
      <w:proofErr w:type="gramEnd"/>
      <w:r w:rsidRPr="009B6F96">
        <w:rPr>
          <w:rStyle w:val="a5"/>
          <w:rFonts w:ascii="仿宋" w:eastAsia="仿宋" w:hAnsi="仿宋" w:hint="eastAsia"/>
          <w:b w:val="0"/>
          <w:color w:val="000000"/>
          <w:spacing w:val="-4"/>
          <w:sz w:val="24"/>
        </w:rPr>
        <w:t>文行[2018]136号拨入中职助学金37.81万元、</w:t>
      </w:r>
      <w:proofErr w:type="gramStart"/>
      <w:r w:rsidRPr="009B6F96">
        <w:rPr>
          <w:rStyle w:val="a5"/>
          <w:rFonts w:ascii="仿宋" w:eastAsia="仿宋" w:hAnsi="仿宋" w:hint="eastAsia"/>
          <w:b w:val="0"/>
          <w:color w:val="000000"/>
          <w:spacing w:val="-4"/>
          <w:sz w:val="24"/>
        </w:rPr>
        <w:t>中职免学费</w:t>
      </w:r>
      <w:proofErr w:type="gramEnd"/>
      <w:r w:rsidRPr="009B6F96">
        <w:rPr>
          <w:rStyle w:val="a5"/>
          <w:rFonts w:ascii="仿宋" w:eastAsia="仿宋" w:hAnsi="仿宋" w:hint="eastAsia"/>
          <w:b w:val="0"/>
          <w:color w:val="000000"/>
          <w:spacing w:val="-4"/>
          <w:sz w:val="24"/>
        </w:rPr>
        <w:t>254.3万元，</w:t>
      </w:r>
      <w:proofErr w:type="gramStart"/>
      <w:r w:rsidRPr="009B6F96">
        <w:rPr>
          <w:rStyle w:val="a5"/>
          <w:rFonts w:ascii="仿宋" w:eastAsia="仿宋" w:hAnsi="仿宋" w:hint="eastAsia"/>
          <w:b w:val="0"/>
          <w:color w:val="000000"/>
          <w:spacing w:val="-4"/>
          <w:sz w:val="24"/>
        </w:rPr>
        <w:t>师市财</w:t>
      </w:r>
      <w:proofErr w:type="gramEnd"/>
      <w:r w:rsidRPr="009B6F96">
        <w:rPr>
          <w:rStyle w:val="a5"/>
          <w:rFonts w:ascii="仿宋" w:eastAsia="仿宋" w:hAnsi="仿宋" w:hint="eastAsia"/>
          <w:b w:val="0"/>
          <w:color w:val="000000"/>
          <w:spacing w:val="-4"/>
          <w:sz w:val="24"/>
        </w:rPr>
        <w:t>文行[2018]140号拨入高职</w:t>
      </w:r>
      <w:r w:rsidR="00704204" w:rsidRPr="009B6F96">
        <w:rPr>
          <w:rStyle w:val="a5"/>
          <w:rFonts w:ascii="仿宋" w:eastAsia="仿宋" w:hAnsi="仿宋" w:hint="eastAsia"/>
          <w:b w:val="0"/>
          <w:color w:val="000000"/>
          <w:spacing w:val="-4"/>
          <w:sz w:val="24"/>
        </w:rPr>
        <w:t>国家</w:t>
      </w:r>
      <w:r w:rsidRPr="009B6F96">
        <w:rPr>
          <w:rStyle w:val="a5"/>
          <w:rFonts w:ascii="仿宋" w:eastAsia="仿宋" w:hAnsi="仿宋" w:hint="eastAsia"/>
          <w:b w:val="0"/>
          <w:color w:val="000000"/>
          <w:spacing w:val="-4"/>
          <w:sz w:val="24"/>
        </w:rPr>
        <w:t>助学金</w:t>
      </w:r>
      <w:r w:rsidRPr="009B6F96">
        <w:rPr>
          <w:rStyle w:val="a5"/>
          <w:rFonts w:ascii="仿宋" w:eastAsia="仿宋" w:hAnsi="仿宋"/>
          <w:b w:val="0"/>
          <w:color w:val="000000"/>
          <w:spacing w:val="-4"/>
          <w:sz w:val="24"/>
        </w:rPr>
        <w:t>443</w:t>
      </w:r>
      <w:r w:rsidRPr="009B6F96">
        <w:rPr>
          <w:rStyle w:val="a5"/>
          <w:rFonts w:ascii="仿宋" w:eastAsia="仿宋" w:hAnsi="仿宋" w:hint="eastAsia"/>
          <w:b w:val="0"/>
          <w:color w:val="000000"/>
          <w:spacing w:val="-4"/>
          <w:sz w:val="24"/>
        </w:rPr>
        <w:t>.</w:t>
      </w:r>
      <w:r w:rsidRPr="009B6F96">
        <w:rPr>
          <w:rStyle w:val="a5"/>
          <w:rFonts w:ascii="仿宋" w:eastAsia="仿宋" w:hAnsi="仿宋"/>
          <w:b w:val="0"/>
          <w:color w:val="000000"/>
          <w:spacing w:val="-4"/>
          <w:sz w:val="24"/>
        </w:rPr>
        <w:t>2</w:t>
      </w:r>
      <w:r w:rsidRPr="009B6F96">
        <w:rPr>
          <w:rStyle w:val="a5"/>
          <w:rFonts w:ascii="仿宋" w:eastAsia="仿宋" w:hAnsi="仿宋" w:hint="eastAsia"/>
          <w:b w:val="0"/>
          <w:color w:val="000000"/>
          <w:spacing w:val="-4"/>
          <w:sz w:val="24"/>
        </w:rPr>
        <w:t>0万元，</w:t>
      </w:r>
      <w:proofErr w:type="gramStart"/>
      <w:r w:rsidRPr="009B6F96">
        <w:rPr>
          <w:rStyle w:val="a5"/>
          <w:rFonts w:ascii="仿宋" w:eastAsia="仿宋" w:hAnsi="仿宋" w:hint="eastAsia"/>
          <w:b w:val="0"/>
          <w:color w:val="000000"/>
          <w:spacing w:val="-4"/>
          <w:sz w:val="24"/>
        </w:rPr>
        <w:t>师市财</w:t>
      </w:r>
      <w:proofErr w:type="gramEnd"/>
      <w:r w:rsidRPr="009B6F96">
        <w:rPr>
          <w:rStyle w:val="a5"/>
          <w:rFonts w:ascii="仿宋" w:eastAsia="仿宋" w:hAnsi="仿宋" w:hint="eastAsia"/>
          <w:b w:val="0"/>
          <w:color w:val="000000"/>
          <w:spacing w:val="-4"/>
          <w:sz w:val="24"/>
        </w:rPr>
        <w:t>文行[2018]185号拨入高职国家</w:t>
      </w:r>
      <w:r w:rsidR="00704204" w:rsidRPr="009B6F96">
        <w:rPr>
          <w:rStyle w:val="a5"/>
          <w:rFonts w:ascii="仿宋" w:eastAsia="仿宋" w:hAnsi="仿宋" w:hint="eastAsia"/>
          <w:b w:val="0"/>
          <w:color w:val="000000"/>
          <w:spacing w:val="-4"/>
          <w:sz w:val="24"/>
        </w:rPr>
        <w:t>助</w:t>
      </w:r>
      <w:r w:rsidRPr="009B6F96">
        <w:rPr>
          <w:rStyle w:val="a5"/>
          <w:rFonts w:ascii="仿宋" w:eastAsia="仿宋" w:hAnsi="仿宋" w:hint="eastAsia"/>
          <w:b w:val="0"/>
          <w:color w:val="000000"/>
          <w:spacing w:val="-4"/>
          <w:sz w:val="24"/>
        </w:rPr>
        <w:t>学金5</w:t>
      </w:r>
      <w:bookmarkStart w:id="0" w:name="_GoBack"/>
      <w:bookmarkEnd w:id="0"/>
      <w:r w:rsidRPr="009B6F96">
        <w:rPr>
          <w:rStyle w:val="a5"/>
          <w:rFonts w:ascii="仿宋" w:eastAsia="仿宋" w:hAnsi="仿宋" w:hint="eastAsia"/>
          <w:b w:val="0"/>
          <w:color w:val="000000"/>
          <w:spacing w:val="-4"/>
          <w:sz w:val="24"/>
        </w:rPr>
        <w:t>86万元、</w:t>
      </w:r>
      <w:r w:rsidR="00704204" w:rsidRPr="009B6F96">
        <w:rPr>
          <w:rStyle w:val="a5"/>
          <w:rFonts w:ascii="仿宋" w:eastAsia="仿宋" w:hAnsi="仿宋" w:hint="eastAsia"/>
          <w:b w:val="0"/>
          <w:color w:val="000000"/>
          <w:spacing w:val="-4"/>
          <w:sz w:val="24"/>
        </w:rPr>
        <w:t>国家</w:t>
      </w:r>
      <w:r w:rsidRPr="009B6F96">
        <w:rPr>
          <w:rStyle w:val="a5"/>
          <w:rFonts w:ascii="仿宋" w:eastAsia="仿宋" w:hAnsi="仿宋" w:hint="eastAsia"/>
          <w:b w:val="0"/>
          <w:color w:val="000000"/>
          <w:spacing w:val="-4"/>
          <w:sz w:val="24"/>
        </w:rPr>
        <w:t>奖学金103万元。</w:t>
      </w:r>
    </w:p>
    <w:p w:rsidR="00F16364" w:rsidRPr="009B6F96" w:rsidRDefault="00F16364" w:rsidP="009B6F96">
      <w:pPr>
        <w:autoSpaceDE w:val="0"/>
        <w:autoSpaceDN w:val="0"/>
        <w:adjustRightInd w:val="0"/>
        <w:spacing w:line="400" w:lineRule="exact"/>
        <w:ind w:firstLineChars="250" w:firstLine="580"/>
        <w:jc w:val="left"/>
        <w:rPr>
          <w:rStyle w:val="a5"/>
          <w:rFonts w:ascii="仿宋" w:eastAsia="仿宋" w:hAnsi="仿宋"/>
          <w:b w:val="0"/>
          <w:color w:val="000000"/>
          <w:spacing w:val="-4"/>
          <w:sz w:val="24"/>
        </w:rPr>
      </w:pPr>
    </w:p>
    <w:p w:rsidR="00DC7B90" w:rsidRPr="00886D9B" w:rsidRDefault="00DC7B90" w:rsidP="009B6F96">
      <w:pPr>
        <w:autoSpaceDE w:val="0"/>
        <w:autoSpaceDN w:val="0"/>
        <w:adjustRightInd w:val="0"/>
        <w:spacing w:line="400" w:lineRule="exact"/>
        <w:ind w:leftChars="55" w:left="115" w:firstLineChars="200" w:firstLine="562"/>
        <w:jc w:val="left"/>
        <w:rPr>
          <w:rFonts w:ascii="仿宋" w:eastAsia="仿宋" w:hAnsi="仿宋" w:cs="黑体"/>
          <w:b/>
          <w:sz w:val="28"/>
          <w:szCs w:val="28"/>
        </w:rPr>
      </w:pPr>
      <w:r w:rsidRPr="00886D9B">
        <w:rPr>
          <w:rFonts w:ascii="仿宋" w:eastAsia="仿宋" w:hAnsi="仿宋" w:cs="黑体" w:hint="eastAsia"/>
          <w:b/>
          <w:sz w:val="28"/>
          <w:szCs w:val="28"/>
        </w:rPr>
        <w:t>二、绩效目标完成</w:t>
      </w:r>
      <w:r w:rsidRPr="009B6F96">
        <w:rPr>
          <w:rStyle w:val="a5"/>
          <w:rFonts w:hint="eastAsia"/>
          <w:spacing w:val="-4"/>
          <w:sz w:val="24"/>
        </w:rPr>
        <w:t>情况</w:t>
      </w:r>
      <w:r w:rsidRPr="00886D9B">
        <w:rPr>
          <w:rFonts w:ascii="仿宋" w:eastAsia="仿宋" w:hAnsi="仿宋" w:cs="黑体" w:hint="eastAsia"/>
          <w:b/>
          <w:sz w:val="28"/>
          <w:szCs w:val="28"/>
        </w:rPr>
        <w:t>分析</w:t>
      </w:r>
    </w:p>
    <w:p w:rsidR="00DC7B90" w:rsidRPr="00886D9B" w:rsidRDefault="009B6F96" w:rsidP="00C6036A">
      <w:pPr>
        <w:ind w:firstLineChars="149" w:firstLine="419"/>
        <w:rPr>
          <w:rFonts w:ascii="仿宋" w:eastAsia="仿宋" w:hAnsi="仿宋" w:cs="仿宋"/>
          <w:b/>
          <w:sz w:val="28"/>
          <w:szCs w:val="28"/>
        </w:rPr>
      </w:pPr>
      <w:r>
        <w:rPr>
          <w:rFonts w:ascii="仿宋" w:eastAsia="仿宋" w:hAnsi="仿宋" w:cs="仿宋" w:hint="eastAsia"/>
          <w:b/>
          <w:sz w:val="28"/>
          <w:szCs w:val="28"/>
        </w:rPr>
        <w:t>（一）资金投入情况分析</w:t>
      </w:r>
    </w:p>
    <w:p w:rsidR="00BA579B" w:rsidRPr="00886D9B" w:rsidRDefault="00DC7B90" w:rsidP="00886D9B">
      <w:pPr>
        <w:ind w:firstLineChars="200" w:firstLine="562"/>
        <w:rPr>
          <w:rFonts w:ascii="仿宋" w:eastAsia="仿宋" w:hAnsi="仿宋" w:cs="仿宋"/>
          <w:b/>
          <w:sz w:val="28"/>
          <w:szCs w:val="28"/>
        </w:rPr>
      </w:pPr>
      <w:r w:rsidRPr="00886D9B">
        <w:rPr>
          <w:rFonts w:ascii="仿宋" w:eastAsia="仿宋" w:hAnsi="仿宋" w:cs="仿宋" w:hint="eastAsia"/>
          <w:b/>
          <w:sz w:val="28"/>
          <w:szCs w:val="28"/>
        </w:rPr>
        <w:t>1</w:t>
      </w:r>
      <w:r w:rsidR="007328CF" w:rsidRPr="00886D9B">
        <w:rPr>
          <w:rFonts w:ascii="仿宋" w:eastAsia="仿宋" w:hAnsi="仿宋" w:cs="仿宋" w:hint="eastAsia"/>
          <w:b/>
          <w:sz w:val="28"/>
          <w:szCs w:val="28"/>
        </w:rPr>
        <w:t>、</w:t>
      </w:r>
      <w:r w:rsidRPr="00886D9B">
        <w:rPr>
          <w:rFonts w:ascii="仿宋" w:eastAsia="仿宋" w:hAnsi="仿宋" w:cs="仿宋" w:hint="eastAsia"/>
          <w:b/>
          <w:sz w:val="28"/>
          <w:szCs w:val="28"/>
        </w:rPr>
        <w:t>项目资金到位情况分析</w:t>
      </w:r>
      <w:r w:rsidR="007328CF" w:rsidRPr="00886D9B">
        <w:rPr>
          <w:rFonts w:ascii="仿宋" w:eastAsia="仿宋" w:hAnsi="仿宋" w:cs="仿宋" w:hint="eastAsia"/>
          <w:b/>
          <w:sz w:val="28"/>
          <w:szCs w:val="28"/>
        </w:rPr>
        <w:t xml:space="preserve"> </w:t>
      </w:r>
    </w:p>
    <w:p w:rsidR="00DC7B90" w:rsidRPr="009B6F96" w:rsidRDefault="00F16364" w:rsidP="009B6F96">
      <w:pPr>
        <w:autoSpaceDE w:val="0"/>
        <w:autoSpaceDN w:val="0"/>
        <w:adjustRightInd w:val="0"/>
        <w:spacing w:line="400" w:lineRule="exact"/>
        <w:ind w:leftChars="55" w:left="115" w:firstLineChars="200" w:firstLine="404"/>
        <w:jc w:val="left"/>
        <w:rPr>
          <w:rStyle w:val="a5"/>
          <w:rFonts w:ascii="仿宋" w:eastAsia="仿宋" w:hAnsi="仿宋"/>
          <w:b w:val="0"/>
          <w:spacing w:val="-4"/>
          <w:sz w:val="24"/>
        </w:rPr>
      </w:pPr>
      <w:proofErr w:type="gramStart"/>
      <w:r w:rsidRPr="009B6F96">
        <w:rPr>
          <w:rStyle w:val="a5"/>
          <w:rFonts w:hint="eastAsia"/>
          <w:b w:val="0"/>
          <w:spacing w:val="-4"/>
        </w:rPr>
        <w:t>师</w:t>
      </w:r>
      <w:r w:rsidRPr="009B6F96">
        <w:rPr>
          <w:rStyle w:val="a5"/>
          <w:rFonts w:ascii="仿宋" w:eastAsia="仿宋" w:hAnsi="仿宋" w:hint="eastAsia"/>
          <w:b w:val="0"/>
          <w:spacing w:val="-4"/>
          <w:sz w:val="24"/>
        </w:rPr>
        <w:t>市</w:t>
      </w:r>
      <w:r w:rsidR="00CD3C71" w:rsidRPr="009B6F96">
        <w:rPr>
          <w:rStyle w:val="a5"/>
          <w:rFonts w:ascii="仿宋" w:eastAsia="仿宋" w:hAnsi="仿宋" w:hint="eastAsia"/>
          <w:b w:val="0"/>
          <w:spacing w:val="-4"/>
          <w:sz w:val="24"/>
        </w:rPr>
        <w:t>财政</w:t>
      </w:r>
      <w:proofErr w:type="gramEnd"/>
      <w:r w:rsidR="00886D9B" w:rsidRPr="009B6F96">
        <w:rPr>
          <w:rStyle w:val="a5"/>
          <w:rFonts w:ascii="仿宋" w:eastAsia="仿宋" w:hAnsi="仿宋" w:hint="eastAsia"/>
          <w:b w:val="0"/>
          <w:spacing w:val="-4"/>
          <w:sz w:val="24"/>
        </w:rPr>
        <w:t>2018年6月拨入高职助学金443.2万元、2018年7月拨入高职助学金586万元、2018年7月拨入励志奖学金103万元，2018年6月拨入中职助学金37.81万元，</w:t>
      </w:r>
      <w:r w:rsidR="009B6F96" w:rsidRPr="009B6F96">
        <w:rPr>
          <w:rStyle w:val="a5"/>
          <w:rFonts w:ascii="仿宋" w:eastAsia="仿宋" w:hAnsi="仿宋" w:hint="eastAsia"/>
          <w:b w:val="0"/>
          <w:spacing w:val="-4"/>
          <w:sz w:val="24"/>
        </w:rPr>
        <w:t>2018年6月</w:t>
      </w:r>
      <w:r w:rsidR="00CD3C71" w:rsidRPr="009B6F96">
        <w:rPr>
          <w:rStyle w:val="a5"/>
          <w:rFonts w:ascii="仿宋" w:eastAsia="仿宋" w:hAnsi="仿宋" w:hint="eastAsia"/>
          <w:b w:val="0"/>
          <w:spacing w:val="-4"/>
          <w:sz w:val="24"/>
        </w:rPr>
        <w:t>拨入</w:t>
      </w:r>
      <w:r w:rsidR="009B6F96" w:rsidRPr="009B6F96">
        <w:rPr>
          <w:rStyle w:val="a5"/>
          <w:rFonts w:ascii="仿宋" w:eastAsia="仿宋" w:hAnsi="仿宋" w:hint="eastAsia"/>
          <w:b w:val="0"/>
          <w:spacing w:val="-4"/>
          <w:sz w:val="24"/>
        </w:rPr>
        <w:t>中职</w:t>
      </w:r>
      <w:r w:rsidR="00CD3C71" w:rsidRPr="009B6F96">
        <w:rPr>
          <w:rStyle w:val="a5"/>
          <w:rFonts w:ascii="仿宋" w:eastAsia="仿宋" w:hAnsi="仿宋" w:hint="eastAsia"/>
          <w:b w:val="0"/>
          <w:spacing w:val="-4"/>
          <w:sz w:val="24"/>
        </w:rPr>
        <w:t>学生</w:t>
      </w:r>
      <w:r w:rsidR="009B6F96" w:rsidRPr="009B6F96">
        <w:rPr>
          <w:rStyle w:val="a5"/>
          <w:rFonts w:ascii="仿宋" w:eastAsia="仿宋" w:hAnsi="仿宋" w:hint="eastAsia"/>
          <w:b w:val="0"/>
          <w:spacing w:val="-4"/>
          <w:sz w:val="24"/>
        </w:rPr>
        <w:t>免</w:t>
      </w:r>
      <w:r w:rsidR="00CD3C71" w:rsidRPr="009B6F96">
        <w:rPr>
          <w:rStyle w:val="a5"/>
          <w:rFonts w:ascii="仿宋" w:eastAsia="仿宋" w:hAnsi="仿宋" w:hint="eastAsia"/>
          <w:b w:val="0"/>
          <w:spacing w:val="-4"/>
          <w:sz w:val="24"/>
        </w:rPr>
        <w:t>学金</w:t>
      </w:r>
      <w:r w:rsidR="009B6F96" w:rsidRPr="009B6F96">
        <w:rPr>
          <w:rStyle w:val="a5"/>
          <w:rFonts w:ascii="仿宋" w:eastAsia="仿宋" w:hAnsi="仿宋" w:hint="eastAsia"/>
          <w:b w:val="0"/>
          <w:spacing w:val="-4"/>
          <w:sz w:val="24"/>
        </w:rPr>
        <w:t>254.3</w:t>
      </w:r>
      <w:r w:rsidR="00430FD3" w:rsidRPr="009B6F96">
        <w:rPr>
          <w:rStyle w:val="a5"/>
          <w:rFonts w:ascii="仿宋" w:eastAsia="仿宋" w:hAnsi="仿宋" w:hint="eastAsia"/>
          <w:b w:val="0"/>
          <w:spacing w:val="-4"/>
          <w:sz w:val="24"/>
        </w:rPr>
        <w:t>万元</w:t>
      </w:r>
    </w:p>
    <w:p w:rsidR="00DC7B90" w:rsidRPr="00886D9B" w:rsidRDefault="00DC7B90" w:rsidP="00886D9B">
      <w:pPr>
        <w:ind w:firstLineChars="200" w:firstLine="562"/>
        <w:rPr>
          <w:rFonts w:ascii="仿宋" w:eastAsia="仿宋" w:hAnsi="仿宋" w:cs="仿宋"/>
          <w:sz w:val="28"/>
          <w:szCs w:val="28"/>
        </w:rPr>
      </w:pPr>
      <w:r w:rsidRPr="00886D9B">
        <w:rPr>
          <w:rFonts w:ascii="仿宋" w:eastAsia="仿宋" w:hAnsi="仿宋" w:cs="仿宋" w:hint="eastAsia"/>
          <w:b/>
          <w:sz w:val="28"/>
          <w:szCs w:val="28"/>
        </w:rPr>
        <w:t>2</w:t>
      </w:r>
      <w:r w:rsidR="007328CF" w:rsidRPr="00886D9B">
        <w:rPr>
          <w:rFonts w:ascii="仿宋" w:eastAsia="仿宋" w:hAnsi="仿宋" w:cs="仿宋" w:hint="eastAsia"/>
          <w:b/>
          <w:sz w:val="28"/>
          <w:szCs w:val="28"/>
        </w:rPr>
        <w:t>、</w:t>
      </w:r>
      <w:r w:rsidRPr="00886D9B">
        <w:rPr>
          <w:rFonts w:ascii="仿宋" w:eastAsia="仿宋" w:hAnsi="仿宋" w:cs="仿宋" w:hint="eastAsia"/>
          <w:b/>
          <w:sz w:val="28"/>
          <w:szCs w:val="28"/>
        </w:rPr>
        <w:t>项目资金执行情况分析</w:t>
      </w:r>
      <w:r w:rsidR="007328CF" w:rsidRPr="00886D9B">
        <w:rPr>
          <w:rFonts w:ascii="仿宋" w:eastAsia="仿宋" w:hAnsi="仿宋" w:cs="仿宋" w:hint="eastAsia"/>
          <w:b/>
          <w:sz w:val="28"/>
          <w:szCs w:val="28"/>
        </w:rPr>
        <w:t xml:space="preserve"> </w:t>
      </w:r>
    </w:p>
    <w:p w:rsidR="00F16364" w:rsidRPr="00886D9B" w:rsidRDefault="00F16364" w:rsidP="009B6F96">
      <w:pPr>
        <w:autoSpaceDE w:val="0"/>
        <w:autoSpaceDN w:val="0"/>
        <w:adjustRightInd w:val="0"/>
        <w:spacing w:line="400" w:lineRule="exact"/>
        <w:ind w:leftChars="55" w:left="115" w:firstLineChars="200" w:firstLine="464"/>
        <w:jc w:val="left"/>
        <w:rPr>
          <w:rStyle w:val="a5"/>
          <w:rFonts w:ascii="仿宋" w:eastAsia="仿宋" w:hAnsi="仿宋"/>
          <w:b w:val="0"/>
          <w:color w:val="000000"/>
          <w:spacing w:val="-4"/>
          <w:sz w:val="24"/>
        </w:rPr>
      </w:pPr>
      <w:r w:rsidRPr="00886D9B">
        <w:rPr>
          <w:rStyle w:val="a5"/>
          <w:rFonts w:ascii="仿宋" w:eastAsia="仿宋" w:hAnsi="仿宋" w:hint="eastAsia"/>
          <w:b w:val="0"/>
          <w:spacing w:val="-4"/>
          <w:sz w:val="24"/>
        </w:rPr>
        <w:t>2</w:t>
      </w:r>
      <w:r w:rsidRPr="009B6F96">
        <w:rPr>
          <w:rStyle w:val="a5"/>
          <w:rFonts w:ascii="仿宋" w:eastAsia="仿宋" w:hAnsi="仿宋" w:hint="eastAsia"/>
          <w:b w:val="0"/>
          <w:spacing w:val="-4"/>
          <w:sz w:val="24"/>
        </w:rPr>
        <w:t>018年</w:t>
      </w:r>
      <w:r w:rsidR="005F78F0" w:rsidRPr="009B6F96">
        <w:rPr>
          <w:rStyle w:val="a5"/>
          <w:rFonts w:ascii="仿宋" w:eastAsia="仿宋" w:hAnsi="仿宋" w:hint="eastAsia"/>
          <w:b w:val="0"/>
          <w:spacing w:val="-4"/>
          <w:sz w:val="24"/>
        </w:rPr>
        <w:t>中职助学金拨入37.81万元，发放</w:t>
      </w:r>
      <w:r w:rsidRPr="009B6F96">
        <w:rPr>
          <w:rStyle w:val="a5"/>
          <w:rFonts w:ascii="仿宋" w:eastAsia="仿宋" w:hAnsi="仿宋" w:hint="eastAsia"/>
          <w:b w:val="0"/>
          <w:spacing w:val="-4"/>
          <w:sz w:val="24"/>
        </w:rPr>
        <w:t>18.9万元，</w:t>
      </w:r>
      <w:r w:rsidR="004F5A32" w:rsidRPr="009B6F96">
        <w:rPr>
          <w:rStyle w:val="a5"/>
          <w:rFonts w:ascii="仿宋" w:eastAsia="仿宋" w:hAnsi="仿宋" w:hint="eastAsia"/>
          <w:b w:val="0"/>
          <w:spacing w:val="-4"/>
          <w:sz w:val="24"/>
        </w:rPr>
        <w:t>执行率50%</w:t>
      </w:r>
      <w:r w:rsidR="009B6F96" w:rsidRPr="009B6F96">
        <w:rPr>
          <w:rStyle w:val="a5"/>
          <w:rFonts w:ascii="仿宋" w:eastAsia="仿宋" w:hAnsi="仿宋" w:hint="eastAsia"/>
          <w:b w:val="0"/>
          <w:spacing w:val="-4"/>
          <w:sz w:val="24"/>
        </w:rPr>
        <w:t>；</w:t>
      </w:r>
      <w:proofErr w:type="gramStart"/>
      <w:r w:rsidR="009B6F96" w:rsidRPr="009B6F96">
        <w:rPr>
          <w:rStyle w:val="a5"/>
          <w:rFonts w:ascii="仿宋" w:eastAsia="仿宋" w:hAnsi="仿宋" w:hint="eastAsia"/>
          <w:b w:val="0"/>
          <w:spacing w:val="-4"/>
          <w:sz w:val="24"/>
        </w:rPr>
        <w:t>中职免学费</w:t>
      </w:r>
      <w:proofErr w:type="gramEnd"/>
      <w:r w:rsidR="009B6F96" w:rsidRPr="009B6F96">
        <w:rPr>
          <w:rStyle w:val="a5"/>
          <w:rFonts w:ascii="仿宋" w:eastAsia="仿宋" w:hAnsi="仿宋" w:hint="eastAsia"/>
          <w:b w:val="0"/>
          <w:spacing w:val="-4"/>
          <w:sz w:val="24"/>
        </w:rPr>
        <w:t>254.3万元，实际支出254.3万元，资金执行率100%；</w:t>
      </w:r>
      <w:r w:rsidRPr="009B6F96">
        <w:rPr>
          <w:rStyle w:val="a5"/>
          <w:rFonts w:ascii="仿宋" w:eastAsia="仿宋" w:hAnsi="仿宋" w:hint="eastAsia"/>
          <w:b w:val="0"/>
          <w:spacing w:val="-4"/>
          <w:sz w:val="24"/>
        </w:rPr>
        <w:t>2018年</w:t>
      </w:r>
      <w:r w:rsidR="00704204" w:rsidRPr="009B6F96">
        <w:rPr>
          <w:rStyle w:val="a5"/>
          <w:rFonts w:ascii="仿宋" w:eastAsia="仿宋" w:hAnsi="仿宋" w:hint="eastAsia"/>
          <w:b w:val="0"/>
          <w:spacing w:val="-4"/>
          <w:sz w:val="24"/>
        </w:rPr>
        <w:t>拨付国家奖学金103万元，实际</w:t>
      </w:r>
      <w:r w:rsidRPr="009B6F96">
        <w:rPr>
          <w:rStyle w:val="a5"/>
          <w:rFonts w:ascii="仿宋" w:eastAsia="仿宋" w:hAnsi="仿宋" w:hint="eastAsia"/>
          <w:b w:val="0"/>
          <w:spacing w:val="-4"/>
          <w:sz w:val="24"/>
        </w:rPr>
        <w:t>发放</w:t>
      </w:r>
      <w:r w:rsidR="00704204" w:rsidRPr="009B6F96">
        <w:rPr>
          <w:rStyle w:val="a5"/>
          <w:rFonts w:ascii="仿宋" w:eastAsia="仿宋" w:hAnsi="仿宋" w:hint="eastAsia"/>
          <w:b w:val="0"/>
          <w:spacing w:val="-4"/>
          <w:sz w:val="24"/>
        </w:rPr>
        <w:t>102.8</w:t>
      </w:r>
      <w:r w:rsidRPr="009B6F96">
        <w:rPr>
          <w:rStyle w:val="a5"/>
          <w:rFonts w:ascii="仿宋" w:eastAsia="仿宋" w:hAnsi="仿宋" w:hint="eastAsia"/>
          <w:b w:val="0"/>
          <w:spacing w:val="-4"/>
          <w:sz w:val="24"/>
        </w:rPr>
        <w:t>万元、</w:t>
      </w:r>
      <w:r w:rsidR="005F78F0" w:rsidRPr="009B6F96">
        <w:rPr>
          <w:rStyle w:val="a5"/>
          <w:rFonts w:ascii="仿宋" w:eastAsia="仿宋" w:hAnsi="仿宋" w:hint="eastAsia"/>
          <w:b w:val="0"/>
          <w:spacing w:val="-4"/>
          <w:sz w:val="24"/>
        </w:rPr>
        <w:t xml:space="preserve">完成率99.8% </w:t>
      </w:r>
      <w:r w:rsidR="009B6F96" w:rsidRPr="009B6F96">
        <w:rPr>
          <w:rStyle w:val="a5"/>
          <w:rFonts w:ascii="仿宋" w:eastAsia="仿宋" w:hAnsi="仿宋" w:hint="eastAsia"/>
          <w:b w:val="0"/>
          <w:spacing w:val="-4"/>
          <w:sz w:val="24"/>
        </w:rPr>
        <w:t>；</w:t>
      </w:r>
      <w:r w:rsidRPr="009B6F96">
        <w:rPr>
          <w:rStyle w:val="a5"/>
          <w:rFonts w:ascii="仿宋" w:eastAsia="仿宋" w:hAnsi="仿宋" w:hint="eastAsia"/>
          <w:b w:val="0"/>
          <w:spacing w:val="-4"/>
          <w:sz w:val="24"/>
        </w:rPr>
        <w:t>国家助学金</w:t>
      </w:r>
      <w:r w:rsidR="005F78F0" w:rsidRPr="009B6F96">
        <w:rPr>
          <w:rStyle w:val="a5"/>
          <w:rFonts w:ascii="仿宋" w:eastAsia="仿宋" w:hAnsi="仿宋" w:hint="eastAsia"/>
          <w:b w:val="0"/>
          <w:spacing w:val="-4"/>
          <w:sz w:val="24"/>
        </w:rPr>
        <w:t>拨入1029.2万元</w:t>
      </w:r>
      <w:r w:rsidR="005F78F0" w:rsidRPr="00886D9B">
        <w:rPr>
          <w:rStyle w:val="a5"/>
          <w:rFonts w:ascii="仿宋" w:eastAsia="仿宋" w:hAnsi="仿宋" w:hint="eastAsia"/>
          <w:b w:val="0"/>
          <w:color w:val="000000"/>
          <w:spacing w:val="-4"/>
          <w:sz w:val="24"/>
        </w:rPr>
        <w:t>，发放822.7万元，资金执行率79.94%</w:t>
      </w:r>
      <w:r w:rsidR="009B6F96">
        <w:rPr>
          <w:rStyle w:val="a5"/>
          <w:rFonts w:ascii="仿宋" w:eastAsia="仿宋" w:hAnsi="仿宋" w:hint="eastAsia"/>
          <w:b w:val="0"/>
          <w:color w:val="000000"/>
          <w:spacing w:val="-4"/>
          <w:sz w:val="24"/>
        </w:rPr>
        <w:t>。</w:t>
      </w:r>
    </w:p>
    <w:p w:rsidR="006209B1" w:rsidRPr="00886D9B" w:rsidRDefault="00DC7B90" w:rsidP="00886D9B">
      <w:pPr>
        <w:spacing w:line="540" w:lineRule="exact"/>
        <w:ind w:firstLineChars="200" w:firstLine="562"/>
        <w:rPr>
          <w:rStyle w:val="a5"/>
          <w:rFonts w:ascii="仿宋" w:eastAsia="仿宋" w:hAnsi="仿宋"/>
          <w:color w:val="000000"/>
          <w:spacing w:val="-4"/>
          <w:sz w:val="24"/>
        </w:rPr>
      </w:pPr>
      <w:r w:rsidRPr="00886D9B">
        <w:rPr>
          <w:rFonts w:ascii="仿宋" w:eastAsia="仿宋" w:hAnsi="仿宋" w:cs="仿宋" w:hint="eastAsia"/>
          <w:b/>
          <w:sz w:val="28"/>
          <w:szCs w:val="28"/>
        </w:rPr>
        <w:t>3</w:t>
      </w:r>
      <w:r w:rsidR="007328CF" w:rsidRPr="00886D9B">
        <w:rPr>
          <w:rFonts w:ascii="仿宋" w:eastAsia="仿宋" w:hAnsi="仿宋" w:cs="仿宋" w:hint="eastAsia"/>
          <w:b/>
          <w:sz w:val="28"/>
          <w:szCs w:val="28"/>
        </w:rPr>
        <w:t>、</w:t>
      </w:r>
      <w:r w:rsidRPr="00886D9B">
        <w:rPr>
          <w:rFonts w:ascii="仿宋" w:eastAsia="仿宋" w:hAnsi="仿宋" w:cs="仿宋" w:hint="eastAsia"/>
          <w:b/>
          <w:sz w:val="28"/>
          <w:szCs w:val="28"/>
        </w:rPr>
        <w:t>项目资金管理情况分析</w:t>
      </w:r>
      <w:r w:rsidR="006209B1" w:rsidRPr="00886D9B">
        <w:rPr>
          <w:rStyle w:val="a5"/>
          <w:rFonts w:ascii="仿宋" w:eastAsia="仿宋" w:hAnsi="仿宋" w:hint="eastAsia"/>
          <w:color w:val="000000"/>
          <w:spacing w:val="-4"/>
          <w:sz w:val="24"/>
        </w:rPr>
        <w:t xml:space="preserve"> </w:t>
      </w:r>
    </w:p>
    <w:p w:rsidR="006209B1" w:rsidRDefault="006209B1" w:rsidP="0027776B">
      <w:pPr>
        <w:autoSpaceDE w:val="0"/>
        <w:autoSpaceDN w:val="0"/>
        <w:adjustRightInd w:val="0"/>
        <w:spacing w:line="400" w:lineRule="exact"/>
        <w:ind w:firstLineChars="250" w:firstLine="580"/>
        <w:jc w:val="left"/>
        <w:rPr>
          <w:rStyle w:val="a5"/>
          <w:rFonts w:ascii="仿宋" w:eastAsia="仿宋" w:hAnsi="仿宋"/>
          <w:b w:val="0"/>
          <w:color w:val="000000"/>
          <w:spacing w:val="-4"/>
          <w:sz w:val="24"/>
        </w:rPr>
      </w:pPr>
      <w:r w:rsidRPr="00886D9B">
        <w:rPr>
          <w:rStyle w:val="a5"/>
          <w:rFonts w:ascii="仿宋" w:eastAsia="仿宋" w:hAnsi="仿宋" w:hint="eastAsia"/>
          <w:b w:val="0"/>
          <w:color w:val="000000"/>
          <w:spacing w:val="-4"/>
          <w:sz w:val="24"/>
        </w:rPr>
        <w:t>学院制定了</w:t>
      </w:r>
      <w:r w:rsidR="00224863" w:rsidRPr="00886D9B">
        <w:rPr>
          <w:rFonts w:ascii="仿宋" w:eastAsia="仿宋" w:hAnsi="仿宋" w:cs="宋体" w:hint="eastAsia"/>
          <w:color w:val="000000"/>
          <w:kern w:val="0"/>
          <w:sz w:val="24"/>
        </w:rPr>
        <w:t>《新疆石河子职业技术学院贫困生认定实施细则》</w:t>
      </w:r>
      <w:r w:rsidR="0027776B" w:rsidRPr="00886D9B">
        <w:rPr>
          <w:rStyle w:val="a5"/>
          <w:rFonts w:ascii="仿宋" w:eastAsia="仿宋" w:hAnsi="仿宋" w:hint="eastAsia"/>
          <w:b w:val="0"/>
          <w:color w:val="000000"/>
          <w:spacing w:val="-4"/>
          <w:sz w:val="24"/>
        </w:rPr>
        <w:t>《学生资助管理办法》</w:t>
      </w:r>
      <w:r w:rsidRPr="00886D9B">
        <w:rPr>
          <w:rStyle w:val="a5"/>
          <w:rFonts w:ascii="仿宋" w:eastAsia="仿宋" w:hAnsi="仿宋" w:hint="eastAsia"/>
          <w:b w:val="0"/>
          <w:color w:val="000000"/>
          <w:spacing w:val="-4"/>
          <w:sz w:val="24"/>
        </w:rPr>
        <w:t>《贫困生认定实施细则》，严格按照认定办法、认定程序、认定审核，计财处为每个学生统一办理资助卡，由计财处根据审核后的名单发放。</w:t>
      </w:r>
    </w:p>
    <w:p w:rsidR="006F3248" w:rsidRPr="006F3248" w:rsidRDefault="006F3248" w:rsidP="006F3248">
      <w:pPr>
        <w:autoSpaceDE w:val="0"/>
        <w:autoSpaceDN w:val="0"/>
        <w:adjustRightInd w:val="0"/>
        <w:spacing w:line="400" w:lineRule="exact"/>
        <w:ind w:firstLineChars="250" w:firstLine="580"/>
        <w:jc w:val="left"/>
        <w:rPr>
          <w:rStyle w:val="a5"/>
          <w:rFonts w:ascii="仿宋" w:eastAsia="仿宋" w:hAnsi="仿宋" w:cs="宋体"/>
          <w:bCs w:val="0"/>
          <w:color w:val="000000"/>
          <w:kern w:val="0"/>
          <w:sz w:val="24"/>
        </w:rPr>
      </w:pPr>
      <w:r>
        <w:rPr>
          <w:rStyle w:val="a5"/>
          <w:rFonts w:ascii="仿宋" w:eastAsia="仿宋" w:hAnsi="仿宋" w:hint="eastAsia"/>
          <w:b w:val="0"/>
          <w:color w:val="000000"/>
          <w:spacing w:val="-4"/>
          <w:sz w:val="24"/>
        </w:rPr>
        <w:t>中职助学金项目资金未执行完毕，是由于</w:t>
      </w:r>
      <w:r w:rsidR="00CC0B3B">
        <w:rPr>
          <w:rStyle w:val="a5"/>
          <w:rFonts w:ascii="仿宋" w:eastAsia="仿宋" w:hAnsi="仿宋" w:hint="eastAsia"/>
          <w:b w:val="0"/>
          <w:color w:val="000000"/>
          <w:spacing w:val="-4"/>
          <w:sz w:val="24"/>
        </w:rPr>
        <w:t>部分</w:t>
      </w:r>
      <w:r>
        <w:rPr>
          <w:rStyle w:val="a5"/>
          <w:rFonts w:ascii="仿宋" w:eastAsia="仿宋" w:hAnsi="仿宋" w:hint="eastAsia"/>
          <w:b w:val="0"/>
          <w:color w:val="000000"/>
          <w:spacing w:val="-4"/>
          <w:sz w:val="24"/>
        </w:rPr>
        <w:t>中职学生未到办银行卡的年龄，无法</w:t>
      </w:r>
      <w:r w:rsidR="00CC0B3B">
        <w:rPr>
          <w:rStyle w:val="a5"/>
          <w:rFonts w:ascii="仿宋" w:eastAsia="仿宋" w:hAnsi="仿宋" w:hint="eastAsia"/>
          <w:b w:val="0"/>
          <w:color w:val="000000"/>
          <w:spacing w:val="-4"/>
          <w:sz w:val="24"/>
        </w:rPr>
        <w:t>通过银行批量</w:t>
      </w:r>
      <w:r>
        <w:rPr>
          <w:rStyle w:val="a5"/>
          <w:rFonts w:ascii="仿宋" w:eastAsia="仿宋" w:hAnsi="仿宋" w:hint="eastAsia"/>
          <w:b w:val="0"/>
          <w:color w:val="000000"/>
          <w:spacing w:val="-4"/>
          <w:sz w:val="24"/>
        </w:rPr>
        <w:t>支付，高职助学金未支付完毕是因为国家将2019年的部分助学金提前拨入到账。</w:t>
      </w:r>
    </w:p>
    <w:p w:rsidR="00CD3C71" w:rsidRPr="00886D9B" w:rsidRDefault="00DC7B90" w:rsidP="00886D9B">
      <w:pPr>
        <w:ind w:firstLineChars="100" w:firstLine="281"/>
        <w:rPr>
          <w:rFonts w:ascii="仿宋" w:eastAsia="仿宋" w:hAnsi="仿宋" w:cs="仿宋"/>
          <w:b/>
          <w:sz w:val="28"/>
          <w:szCs w:val="28"/>
        </w:rPr>
      </w:pPr>
      <w:r w:rsidRPr="00886D9B">
        <w:rPr>
          <w:rFonts w:ascii="仿宋" w:eastAsia="仿宋" w:hAnsi="仿宋" w:cs="仿宋" w:hint="eastAsia"/>
          <w:b/>
          <w:sz w:val="28"/>
          <w:szCs w:val="28"/>
        </w:rPr>
        <w:t>（二）绩效目标完成情况分析</w:t>
      </w:r>
    </w:p>
    <w:p w:rsidR="00DC7B90" w:rsidRPr="00886D9B" w:rsidRDefault="00DC7B90" w:rsidP="00886D9B">
      <w:pPr>
        <w:ind w:firstLineChars="150" w:firstLine="422"/>
        <w:rPr>
          <w:rFonts w:ascii="仿宋" w:eastAsia="仿宋" w:hAnsi="仿宋" w:cs="仿宋"/>
          <w:b/>
          <w:sz w:val="28"/>
          <w:szCs w:val="28"/>
        </w:rPr>
      </w:pPr>
      <w:r w:rsidRPr="00886D9B">
        <w:rPr>
          <w:rFonts w:ascii="仿宋" w:eastAsia="仿宋" w:hAnsi="仿宋" w:cs="仿宋" w:hint="eastAsia"/>
          <w:b/>
          <w:sz w:val="28"/>
          <w:szCs w:val="28"/>
        </w:rPr>
        <w:lastRenderedPageBreak/>
        <w:t>1</w:t>
      </w:r>
      <w:r w:rsidR="007328CF" w:rsidRPr="00886D9B">
        <w:rPr>
          <w:rFonts w:ascii="仿宋" w:eastAsia="仿宋" w:hAnsi="仿宋" w:cs="仿宋" w:hint="eastAsia"/>
          <w:b/>
          <w:sz w:val="28"/>
          <w:szCs w:val="28"/>
        </w:rPr>
        <w:t>、产出指标完成情况分析</w:t>
      </w:r>
    </w:p>
    <w:p w:rsidR="00845768" w:rsidRPr="00886D9B" w:rsidRDefault="00845768" w:rsidP="001B642C">
      <w:pPr>
        <w:autoSpaceDE w:val="0"/>
        <w:autoSpaceDN w:val="0"/>
        <w:adjustRightInd w:val="0"/>
        <w:spacing w:line="400" w:lineRule="exact"/>
        <w:ind w:firstLineChars="200" w:firstLine="464"/>
        <w:jc w:val="left"/>
        <w:rPr>
          <w:rStyle w:val="a5"/>
          <w:rFonts w:ascii="仿宋" w:eastAsia="仿宋" w:hAnsi="仿宋"/>
          <w:b w:val="0"/>
          <w:color w:val="000000"/>
          <w:spacing w:val="-4"/>
          <w:sz w:val="24"/>
          <w:szCs w:val="22"/>
        </w:rPr>
      </w:pPr>
      <w:r w:rsidRPr="00886D9B">
        <w:rPr>
          <w:rStyle w:val="a5"/>
          <w:rFonts w:ascii="仿宋" w:eastAsia="仿宋" w:hAnsi="仿宋" w:hint="eastAsia"/>
          <w:b w:val="0"/>
          <w:color w:val="000000"/>
          <w:spacing w:val="-4"/>
          <w:sz w:val="24"/>
          <w:szCs w:val="22"/>
        </w:rPr>
        <w:t>各类奖助学金的</w:t>
      </w:r>
      <w:proofErr w:type="gramStart"/>
      <w:r w:rsidRPr="00886D9B">
        <w:rPr>
          <w:rStyle w:val="a5"/>
          <w:rFonts w:ascii="仿宋" w:eastAsia="仿宋" w:hAnsi="仿宋" w:hint="eastAsia"/>
          <w:b w:val="0"/>
          <w:color w:val="000000"/>
          <w:spacing w:val="-4"/>
          <w:sz w:val="24"/>
          <w:szCs w:val="22"/>
        </w:rPr>
        <w:t>设立极</w:t>
      </w:r>
      <w:proofErr w:type="gramEnd"/>
      <w:r w:rsidRPr="00886D9B">
        <w:rPr>
          <w:rStyle w:val="a5"/>
          <w:rFonts w:ascii="仿宋" w:eastAsia="仿宋" w:hAnsi="仿宋" w:hint="eastAsia"/>
          <w:b w:val="0"/>
          <w:color w:val="000000"/>
          <w:spacing w:val="-4"/>
          <w:sz w:val="24"/>
          <w:szCs w:val="22"/>
        </w:rPr>
        <w:t>大的激励了大学生勤奋学习，努力进取，使他们在德、智、体、美等方面得到全面发展和提高，同时使家庭经济困难学生的学费和生活费得到很大程度的解决，解除了家庭经济困难学生的后顾之忧，让家庭经济困难学生能够安心学习并顺利完成学业，进而缩小了在校大学生之间的经济差距，进一步促进了教育公平，构建了和谐校园，实现了高校又好又快的发展目标。</w:t>
      </w:r>
    </w:p>
    <w:p w:rsidR="00DC7B90" w:rsidRPr="00886D9B" w:rsidRDefault="00DC7B90" w:rsidP="00886D9B">
      <w:pPr>
        <w:ind w:firstLineChars="200" w:firstLine="562"/>
        <w:rPr>
          <w:rFonts w:ascii="仿宋" w:eastAsia="仿宋" w:hAnsi="仿宋" w:cs="仿宋"/>
          <w:b/>
          <w:sz w:val="28"/>
          <w:szCs w:val="28"/>
        </w:rPr>
      </w:pPr>
      <w:r w:rsidRPr="00886D9B">
        <w:rPr>
          <w:rFonts w:ascii="仿宋" w:eastAsia="仿宋" w:hAnsi="仿宋" w:cs="仿宋" w:hint="eastAsia"/>
          <w:b/>
          <w:sz w:val="28"/>
          <w:szCs w:val="28"/>
        </w:rPr>
        <w:t>2</w:t>
      </w:r>
      <w:r w:rsidR="007328CF" w:rsidRPr="00886D9B">
        <w:rPr>
          <w:rFonts w:ascii="仿宋" w:eastAsia="仿宋" w:hAnsi="仿宋" w:cs="仿宋" w:hint="eastAsia"/>
          <w:b/>
          <w:sz w:val="28"/>
          <w:szCs w:val="28"/>
        </w:rPr>
        <w:t>、</w:t>
      </w:r>
      <w:r w:rsidRPr="00886D9B">
        <w:rPr>
          <w:rFonts w:ascii="仿宋" w:eastAsia="仿宋" w:hAnsi="仿宋" w:cs="仿宋" w:hint="eastAsia"/>
          <w:b/>
          <w:sz w:val="28"/>
          <w:szCs w:val="28"/>
        </w:rPr>
        <w:t>效益指标完成情况分析</w:t>
      </w:r>
    </w:p>
    <w:p w:rsidR="00E71022" w:rsidRPr="00886D9B" w:rsidRDefault="00DC7B90" w:rsidP="00886D9B">
      <w:pPr>
        <w:autoSpaceDE w:val="0"/>
        <w:autoSpaceDN w:val="0"/>
        <w:adjustRightInd w:val="0"/>
        <w:spacing w:line="400" w:lineRule="exact"/>
        <w:ind w:firstLineChars="150" w:firstLine="422"/>
        <w:jc w:val="left"/>
        <w:rPr>
          <w:rFonts w:ascii="仿宋" w:eastAsia="仿宋" w:hAnsi="仿宋" w:cs="仿宋"/>
          <w:b/>
          <w:sz w:val="28"/>
          <w:szCs w:val="28"/>
        </w:rPr>
      </w:pPr>
      <w:r w:rsidRPr="00886D9B">
        <w:rPr>
          <w:rFonts w:ascii="仿宋" w:eastAsia="仿宋" w:hAnsi="仿宋" w:cs="仿宋" w:hint="eastAsia"/>
          <w:b/>
          <w:sz w:val="28"/>
          <w:szCs w:val="28"/>
        </w:rPr>
        <w:t>（1）经济效益。</w:t>
      </w:r>
    </w:p>
    <w:p w:rsidR="00E71022" w:rsidRPr="00886D9B" w:rsidRDefault="00E71022" w:rsidP="00BA579B">
      <w:pPr>
        <w:autoSpaceDE w:val="0"/>
        <w:autoSpaceDN w:val="0"/>
        <w:adjustRightInd w:val="0"/>
        <w:spacing w:line="400" w:lineRule="exact"/>
        <w:ind w:firstLineChars="200" w:firstLine="464"/>
        <w:jc w:val="left"/>
        <w:rPr>
          <w:rStyle w:val="a5"/>
          <w:rFonts w:ascii="仿宋" w:eastAsia="仿宋" w:hAnsi="仿宋"/>
          <w:b w:val="0"/>
          <w:color w:val="000000"/>
          <w:spacing w:val="-4"/>
          <w:sz w:val="24"/>
        </w:rPr>
      </w:pPr>
      <w:r w:rsidRPr="00886D9B">
        <w:rPr>
          <w:rStyle w:val="a5"/>
          <w:rFonts w:ascii="仿宋" w:eastAsia="仿宋" w:hAnsi="仿宋" w:hint="eastAsia"/>
          <w:b w:val="0"/>
          <w:color w:val="000000"/>
          <w:spacing w:val="-4"/>
          <w:sz w:val="24"/>
        </w:rPr>
        <w:t>通过实施国家奖助学金制度用来鼓励和支持在校学生中品学兼优和家庭经济困难</w:t>
      </w:r>
      <w:r w:rsidR="0027776B" w:rsidRPr="00886D9B">
        <w:rPr>
          <w:rStyle w:val="a5"/>
          <w:rFonts w:ascii="仿宋" w:eastAsia="仿宋" w:hAnsi="仿宋" w:hint="eastAsia"/>
          <w:b w:val="0"/>
          <w:color w:val="000000"/>
          <w:spacing w:val="-4"/>
          <w:sz w:val="24"/>
        </w:rPr>
        <w:t>的学生顺利完成学业,为建设中国特色社会主义富国强民奠定了基础。</w:t>
      </w:r>
    </w:p>
    <w:p w:rsidR="00E71022" w:rsidRPr="00886D9B" w:rsidRDefault="00E71022" w:rsidP="00886D9B">
      <w:pPr>
        <w:autoSpaceDE w:val="0"/>
        <w:autoSpaceDN w:val="0"/>
        <w:adjustRightInd w:val="0"/>
        <w:spacing w:line="400" w:lineRule="exact"/>
        <w:ind w:firstLineChars="200" w:firstLine="466"/>
        <w:jc w:val="left"/>
        <w:rPr>
          <w:rStyle w:val="a5"/>
          <w:rFonts w:ascii="仿宋" w:eastAsia="仿宋" w:hAnsi="仿宋"/>
          <w:color w:val="000000"/>
          <w:spacing w:val="-4"/>
          <w:sz w:val="24"/>
        </w:rPr>
      </w:pPr>
    </w:p>
    <w:p w:rsidR="00E71022" w:rsidRPr="00886D9B" w:rsidRDefault="00DC7B90" w:rsidP="00886D9B">
      <w:pPr>
        <w:autoSpaceDE w:val="0"/>
        <w:autoSpaceDN w:val="0"/>
        <w:adjustRightInd w:val="0"/>
        <w:spacing w:line="400" w:lineRule="exact"/>
        <w:ind w:firstLineChars="150" w:firstLine="422"/>
        <w:jc w:val="left"/>
        <w:rPr>
          <w:rFonts w:ascii="仿宋" w:eastAsia="仿宋" w:hAnsi="仿宋" w:cs="仿宋"/>
          <w:b/>
          <w:sz w:val="28"/>
          <w:szCs w:val="28"/>
        </w:rPr>
      </w:pPr>
      <w:r w:rsidRPr="00886D9B">
        <w:rPr>
          <w:rFonts w:ascii="仿宋" w:eastAsia="仿宋" w:hAnsi="仿宋" w:cs="仿宋" w:hint="eastAsia"/>
          <w:b/>
          <w:sz w:val="28"/>
          <w:szCs w:val="28"/>
        </w:rPr>
        <w:t>（2）社会效益。</w:t>
      </w:r>
    </w:p>
    <w:p w:rsidR="00E71022" w:rsidRPr="00886D9B" w:rsidRDefault="00E71022" w:rsidP="00BA579B">
      <w:pPr>
        <w:autoSpaceDE w:val="0"/>
        <w:autoSpaceDN w:val="0"/>
        <w:adjustRightInd w:val="0"/>
        <w:spacing w:line="400" w:lineRule="exact"/>
        <w:ind w:firstLineChars="200" w:firstLine="480"/>
        <w:jc w:val="left"/>
        <w:rPr>
          <w:rFonts w:ascii="仿宋" w:eastAsia="仿宋" w:hAnsi="仿宋" w:cs="仿宋"/>
          <w:sz w:val="24"/>
        </w:rPr>
      </w:pPr>
      <w:r w:rsidRPr="00886D9B">
        <w:rPr>
          <w:rFonts w:ascii="仿宋" w:eastAsia="仿宋" w:hAnsi="仿宋" w:cs="宋体" w:hint="eastAsia"/>
          <w:color w:val="000000"/>
          <w:kern w:val="0"/>
          <w:sz w:val="24"/>
        </w:rPr>
        <w:t>进一步促进了教育公平，构建了和谐校园，实现了高校又好又快的发展目标。正确</w:t>
      </w:r>
      <w:proofErr w:type="gramStart"/>
      <w:r w:rsidRPr="00886D9B">
        <w:rPr>
          <w:rFonts w:ascii="仿宋" w:eastAsia="仿宋" w:hAnsi="仿宋" w:cs="宋体" w:hint="eastAsia"/>
          <w:color w:val="000000"/>
          <w:kern w:val="0"/>
          <w:sz w:val="24"/>
        </w:rPr>
        <w:t>利用奖</w:t>
      </w:r>
      <w:proofErr w:type="gramEnd"/>
      <w:r w:rsidRPr="00886D9B">
        <w:rPr>
          <w:rFonts w:ascii="仿宋" w:eastAsia="仿宋" w:hAnsi="仿宋" w:cs="宋体" w:hint="eastAsia"/>
          <w:color w:val="000000"/>
          <w:kern w:val="0"/>
          <w:sz w:val="24"/>
        </w:rPr>
        <w:t>助学金，发挥奖学金的激励作用、</w:t>
      </w:r>
      <w:r w:rsidR="001B642C" w:rsidRPr="00886D9B">
        <w:rPr>
          <w:rFonts w:ascii="仿宋" w:eastAsia="仿宋" w:hAnsi="仿宋" w:cs="宋体"/>
          <w:color w:val="000000"/>
          <w:kern w:val="0"/>
          <w:sz w:val="24"/>
        </w:rPr>
        <w:t>青年学生的爱国主义和社会主义理想信念教育</w:t>
      </w:r>
      <w:r w:rsidR="001B642C" w:rsidRPr="00886D9B">
        <w:rPr>
          <w:rFonts w:ascii="仿宋" w:eastAsia="仿宋" w:hAnsi="仿宋" w:cs="宋体" w:hint="eastAsia"/>
          <w:color w:val="000000"/>
          <w:kern w:val="0"/>
          <w:sz w:val="24"/>
        </w:rPr>
        <w:t>、</w:t>
      </w:r>
      <w:r w:rsidRPr="00886D9B">
        <w:rPr>
          <w:rFonts w:ascii="仿宋" w:eastAsia="仿宋" w:hAnsi="仿宋" w:cs="宋体" w:hint="eastAsia"/>
          <w:color w:val="000000"/>
          <w:kern w:val="0"/>
          <w:sz w:val="24"/>
        </w:rPr>
        <w:t>助学金的诚信教育、感恩教育、</w:t>
      </w:r>
      <w:r w:rsidR="006C5764" w:rsidRPr="00886D9B">
        <w:rPr>
          <w:rFonts w:ascii="仿宋" w:eastAsia="仿宋" w:hAnsi="仿宋" w:cs="宋体"/>
          <w:color w:val="000000"/>
          <w:kern w:val="0"/>
          <w:sz w:val="24"/>
        </w:rPr>
        <w:t>公平正义教育</w:t>
      </w:r>
      <w:r w:rsidR="006C5764" w:rsidRPr="00886D9B">
        <w:rPr>
          <w:rFonts w:ascii="仿宋" w:eastAsia="仿宋" w:hAnsi="仿宋" w:cs="宋体" w:hint="eastAsia"/>
          <w:color w:val="000000"/>
          <w:kern w:val="0"/>
          <w:sz w:val="24"/>
        </w:rPr>
        <w:t>、</w:t>
      </w:r>
      <w:r w:rsidR="006C5764" w:rsidRPr="00886D9B">
        <w:rPr>
          <w:rFonts w:ascii="仿宋" w:eastAsia="仿宋" w:hAnsi="仿宋" w:cs="宋体"/>
          <w:color w:val="000000"/>
          <w:kern w:val="0"/>
          <w:sz w:val="24"/>
        </w:rPr>
        <w:t>责任教育</w:t>
      </w:r>
      <w:r w:rsidR="006C5764" w:rsidRPr="00886D9B">
        <w:rPr>
          <w:rFonts w:ascii="仿宋" w:eastAsia="仿宋" w:hAnsi="仿宋" w:cs="宋体" w:hint="eastAsia"/>
          <w:color w:val="000000"/>
          <w:kern w:val="0"/>
          <w:sz w:val="24"/>
        </w:rPr>
        <w:t>、</w:t>
      </w:r>
      <w:r w:rsidRPr="00886D9B">
        <w:rPr>
          <w:rFonts w:ascii="仿宋" w:eastAsia="仿宋" w:hAnsi="仿宋" w:cs="宋体" w:hint="eastAsia"/>
          <w:color w:val="000000"/>
          <w:kern w:val="0"/>
          <w:sz w:val="24"/>
        </w:rPr>
        <w:t>心理健康教育等</w:t>
      </w:r>
      <w:r w:rsidR="001B642C" w:rsidRPr="00886D9B">
        <w:rPr>
          <w:rFonts w:ascii="仿宋" w:eastAsia="仿宋" w:hAnsi="仿宋" w:cs="宋体"/>
          <w:color w:val="000000"/>
          <w:kern w:val="0"/>
          <w:sz w:val="24"/>
        </w:rPr>
        <w:t>方面</w:t>
      </w:r>
      <w:r w:rsidR="001B642C" w:rsidRPr="00886D9B">
        <w:rPr>
          <w:rFonts w:ascii="仿宋" w:eastAsia="仿宋" w:hAnsi="仿宋" w:cs="宋体" w:hint="eastAsia"/>
          <w:color w:val="000000"/>
          <w:kern w:val="0"/>
          <w:sz w:val="24"/>
        </w:rPr>
        <w:t>，有助于我们培养出热爱党、热爱祖国、热爱人民、热爱社会、热爱生活，懂得感恩，回报社会的有志青年</w:t>
      </w:r>
    </w:p>
    <w:p w:rsidR="00E71022" w:rsidRPr="00886D9B" w:rsidRDefault="00DC7B90" w:rsidP="00886D9B">
      <w:pPr>
        <w:spacing w:line="540" w:lineRule="exact"/>
        <w:ind w:firstLineChars="149" w:firstLine="419"/>
        <w:rPr>
          <w:rStyle w:val="a5"/>
          <w:rFonts w:ascii="仿宋" w:eastAsia="仿宋" w:hAnsi="仿宋"/>
          <w:b w:val="0"/>
          <w:color w:val="000000"/>
          <w:spacing w:val="-4"/>
          <w:sz w:val="24"/>
          <w:szCs w:val="22"/>
        </w:rPr>
      </w:pPr>
      <w:r w:rsidRPr="00886D9B">
        <w:rPr>
          <w:rFonts w:ascii="仿宋" w:eastAsia="仿宋" w:hAnsi="仿宋" w:cs="仿宋" w:hint="eastAsia"/>
          <w:b/>
          <w:sz w:val="28"/>
          <w:szCs w:val="28"/>
        </w:rPr>
        <w:t>（</w:t>
      </w:r>
      <w:r w:rsidR="006C5764" w:rsidRPr="00886D9B">
        <w:rPr>
          <w:rFonts w:ascii="仿宋" w:eastAsia="仿宋" w:hAnsi="仿宋" w:cs="仿宋" w:hint="eastAsia"/>
          <w:b/>
          <w:sz w:val="28"/>
          <w:szCs w:val="28"/>
        </w:rPr>
        <w:t>3</w:t>
      </w:r>
      <w:r w:rsidRPr="00886D9B">
        <w:rPr>
          <w:rFonts w:ascii="仿宋" w:eastAsia="仿宋" w:hAnsi="仿宋" w:cs="仿宋" w:hint="eastAsia"/>
          <w:b/>
          <w:sz w:val="28"/>
          <w:szCs w:val="28"/>
        </w:rPr>
        <w:t>）可持续影响。</w:t>
      </w:r>
    </w:p>
    <w:p w:rsidR="00E71022" w:rsidRPr="00886D9B" w:rsidRDefault="00E71022" w:rsidP="00BA579B">
      <w:pPr>
        <w:autoSpaceDE w:val="0"/>
        <w:autoSpaceDN w:val="0"/>
        <w:adjustRightInd w:val="0"/>
        <w:spacing w:line="400" w:lineRule="exact"/>
        <w:ind w:firstLineChars="200" w:firstLine="480"/>
        <w:jc w:val="left"/>
        <w:rPr>
          <w:rFonts w:ascii="仿宋" w:eastAsia="仿宋" w:hAnsi="仿宋" w:cs="宋体"/>
          <w:kern w:val="0"/>
          <w:sz w:val="24"/>
        </w:rPr>
      </w:pPr>
      <w:r w:rsidRPr="00886D9B">
        <w:rPr>
          <w:rFonts w:ascii="仿宋" w:eastAsia="仿宋" w:hAnsi="仿宋" w:cs="宋体" w:hint="eastAsia"/>
          <w:bCs/>
          <w:kern w:val="0"/>
          <w:sz w:val="24"/>
        </w:rPr>
        <w:t>近几年来，中央和地方财政不断增加对高校贫困生资助的投入，再加上各类基金会和企业设立的奖助学金，</w:t>
      </w:r>
      <w:proofErr w:type="gramStart"/>
      <w:r w:rsidRPr="00886D9B">
        <w:rPr>
          <w:rFonts w:ascii="仿宋" w:eastAsia="仿宋" w:hAnsi="仿宋" w:cs="宋体" w:hint="eastAsia"/>
          <w:bCs/>
          <w:kern w:val="0"/>
          <w:sz w:val="24"/>
        </w:rPr>
        <w:t>使奖助学金</w:t>
      </w:r>
      <w:proofErr w:type="gramEnd"/>
      <w:r w:rsidRPr="00886D9B">
        <w:rPr>
          <w:rFonts w:ascii="仿宋" w:eastAsia="仿宋" w:hAnsi="仿宋" w:cs="宋体" w:hint="eastAsia"/>
          <w:bCs/>
          <w:kern w:val="0"/>
          <w:sz w:val="24"/>
        </w:rPr>
        <w:t>面越来越广，量越来越大，涉及的学生越来越多，培养了大批社会有用之才，很好的体现了奖助学金的育人功能。同时获得奖励和资助的同学们也非常珍惜荣誉，心怀感恩，不骄不躁，百尺竿头更进一步，在校学习期间把握一切学习机会，刻苦努力，勤学钻研，全力以赴把自己打造成合格优秀的技能型人才，从而更好地回报社会，使社会更加和谐稳定。</w:t>
      </w:r>
    </w:p>
    <w:p w:rsidR="00DC7B90" w:rsidRPr="00886D9B" w:rsidRDefault="00DC7B90" w:rsidP="0027776B">
      <w:pPr>
        <w:autoSpaceDE w:val="0"/>
        <w:autoSpaceDN w:val="0"/>
        <w:adjustRightInd w:val="0"/>
        <w:spacing w:line="400" w:lineRule="exact"/>
        <w:ind w:firstLineChars="200" w:firstLine="480"/>
        <w:jc w:val="left"/>
        <w:rPr>
          <w:rFonts w:ascii="仿宋" w:eastAsia="仿宋" w:hAnsi="仿宋" w:cs="宋体"/>
          <w:color w:val="000000"/>
          <w:kern w:val="0"/>
          <w:sz w:val="24"/>
        </w:rPr>
      </w:pPr>
    </w:p>
    <w:p w:rsidR="00DC7B90" w:rsidRPr="00886D9B" w:rsidRDefault="007328CF" w:rsidP="00886D9B">
      <w:pPr>
        <w:ind w:firstLineChars="149" w:firstLine="419"/>
        <w:rPr>
          <w:rFonts w:ascii="仿宋" w:eastAsia="仿宋" w:hAnsi="仿宋" w:cs="仿宋"/>
          <w:b/>
          <w:sz w:val="28"/>
          <w:szCs w:val="28"/>
        </w:rPr>
      </w:pPr>
      <w:r w:rsidRPr="00886D9B">
        <w:rPr>
          <w:rFonts w:ascii="仿宋" w:eastAsia="仿宋" w:hAnsi="仿宋" w:cs="仿宋" w:hint="eastAsia"/>
          <w:b/>
          <w:sz w:val="28"/>
          <w:szCs w:val="28"/>
        </w:rPr>
        <w:t>3、</w:t>
      </w:r>
      <w:r w:rsidR="00DC7B90" w:rsidRPr="00886D9B">
        <w:rPr>
          <w:rFonts w:ascii="仿宋" w:eastAsia="仿宋" w:hAnsi="仿宋" w:cs="仿宋" w:hint="eastAsia"/>
          <w:b/>
          <w:sz w:val="28"/>
          <w:szCs w:val="28"/>
        </w:rPr>
        <w:t>满意度指标完成情况分析</w:t>
      </w:r>
    </w:p>
    <w:p w:rsidR="007328CF" w:rsidRPr="00886D9B" w:rsidRDefault="001B642C" w:rsidP="00BA579B">
      <w:pPr>
        <w:autoSpaceDE w:val="0"/>
        <w:autoSpaceDN w:val="0"/>
        <w:adjustRightInd w:val="0"/>
        <w:spacing w:line="400" w:lineRule="exact"/>
        <w:ind w:firstLineChars="200" w:firstLine="480"/>
        <w:jc w:val="left"/>
        <w:rPr>
          <w:rFonts w:ascii="仿宋" w:eastAsia="仿宋" w:hAnsi="仿宋" w:cs="宋体"/>
          <w:bCs/>
          <w:kern w:val="0"/>
          <w:sz w:val="24"/>
        </w:rPr>
      </w:pPr>
      <w:r w:rsidRPr="00886D9B">
        <w:rPr>
          <w:rFonts w:ascii="仿宋" w:eastAsia="仿宋" w:hAnsi="仿宋" w:cs="宋体"/>
          <w:bCs/>
          <w:kern w:val="0"/>
          <w:sz w:val="24"/>
        </w:rPr>
        <w:t>学院的发展与兵团屯垦戍边事业紧密结合、与兵团 “三化” 发展方向紧密结合，</w:t>
      </w:r>
      <w:proofErr w:type="gramStart"/>
      <w:r w:rsidRPr="00886D9B">
        <w:rPr>
          <w:rFonts w:ascii="仿宋" w:eastAsia="仿宋" w:hAnsi="仿宋" w:cs="宋体"/>
          <w:bCs/>
          <w:kern w:val="0"/>
          <w:sz w:val="24"/>
        </w:rPr>
        <w:t>与兵地融合</w:t>
      </w:r>
      <w:proofErr w:type="gramEnd"/>
      <w:r w:rsidRPr="00886D9B">
        <w:rPr>
          <w:rFonts w:ascii="仿宋" w:eastAsia="仿宋" w:hAnsi="仿宋" w:cs="宋体"/>
          <w:bCs/>
          <w:kern w:val="0"/>
          <w:sz w:val="24"/>
        </w:rPr>
        <w:t>经济建设紧密结合，确定了“修德启智，强能善技，求真创新，育才戍边”的办学理念和“培养高技能人才，为屯垦戍边服务”的办学方向，加快了人才培养模式创新、课程体系建设、师资队伍建设、实验实训基地建设、外向服务能力建设，为兵团担负起“三大作用”提供了强有力的人才支撑</w:t>
      </w:r>
      <w:r w:rsidRPr="00886D9B">
        <w:rPr>
          <w:rFonts w:ascii="仿宋" w:eastAsia="仿宋" w:hAnsi="仿宋" w:cs="宋体" w:hint="eastAsia"/>
          <w:bCs/>
          <w:kern w:val="0"/>
          <w:sz w:val="24"/>
        </w:rPr>
        <w:t>。</w:t>
      </w:r>
      <w:r w:rsidR="006C5764" w:rsidRPr="00886D9B">
        <w:rPr>
          <w:rFonts w:ascii="仿宋" w:eastAsia="仿宋" w:hAnsi="仿宋" w:cs="宋体" w:hint="eastAsia"/>
          <w:bCs/>
          <w:kern w:val="0"/>
          <w:sz w:val="24"/>
        </w:rPr>
        <w:t>使社会、学校、家庭、学生满意。</w:t>
      </w:r>
    </w:p>
    <w:p w:rsidR="00ED3E6D" w:rsidRPr="00886D9B" w:rsidRDefault="00ED3E6D" w:rsidP="00886D9B">
      <w:pPr>
        <w:ind w:firstLineChars="149" w:firstLine="419"/>
        <w:rPr>
          <w:rFonts w:ascii="仿宋" w:eastAsia="仿宋" w:hAnsi="仿宋" w:cs="仿宋"/>
          <w:b/>
          <w:sz w:val="28"/>
          <w:szCs w:val="28"/>
        </w:rPr>
      </w:pPr>
    </w:p>
    <w:p w:rsidR="007328CF" w:rsidRPr="00886D9B" w:rsidRDefault="00DC7B90" w:rsidP="00BA579B">
      <w:pPr>
        <w:ind w:firstLineChars="149" w:firstLine="419"/>
        <w:rPr>
          <w:rFonts w:ascii="仿宋" w:eastAsia="仿宋" w:hAnsi="仿宋" w:cs="仿宋"/>
          <w:b/>
          <w:sz w:val="28"/>
          <w:szCs w:val="28"/>
        </w:rPr>
      </w:pPr>
      <w:r w:rsidRPr="00886D9B">
        <w:rPr>
          <w:rFonts w:ascii="仿宋" w:eastAsia="仿宋" w:hAnsi="仿宋" w:cs="仿宋" w:hint="eastAsia"/>
          <w:b/>
          <w:sz w:val="28"/>
          <w:szCs w:val="28"/>
        </w:rPr>
        <w:t>三、偏离绩效目标的原因和下一步改进措施</w:t>
      </w:r>
      <w:r w:rsidR="00430FD3" w:rsidRPr="00886D9B">
        <w:rPr>
          <w:rFonts w:ascii="仿宋" w:eastAsia="仿宋" w:hAnsi="仿宋" w:cs="仿宋" w:hint="eastAsia"/>
          <w:b/>
          <w:sz w:val="28"/>
          <w:szCs w:val="28"/>
        </w:rPr>
        <w:t>：</w:t>
      </w:r>
      <w:r w:rsidR="0027776B" w:rsidRPr="00886D9B">
        <w:rPr>
          <w:rFonts w:ascii="仿宋" w:eastAsia="仿宋" w:hAnsi="仿宋" w:cs="仿宋"/>
          <w:b/>
          <w:sz w:val="28"/>
          <w:szCs w:val="28"/>
        </w:rPr>
        <w:t xml:space="preserve"> </w:t>
      </w:r>
    </w:p>
    <w:p w:rsidR="007328CF" w:rsidRPr="00886D9B" w:rsidRDefault="00224863" w:rsidP="00886D9B">
      <w:pPr>
        <w:ind w:firstLineChars="100" w:firstLine="241"/>
        <w:rPr>
          <w:rFonts w:ascii="仿宋" w:eastAsia="仿宋" w:hAnsi="仿宋" w:cs="宋体"/>
          <w:bCs/>
          <w:kern w:val="0"/>
          <w:sz w:val="24"/>
        </w:rPr>
      </w:pPr>
      <w:r w:rsidRPr="00886D9B">
        <w:rPr>
          <w:rFonts w:ascii="仿宋" w:eastAsia="仿宋" w:hAnsi="仿宋" w:cs="宋体" w:hint="eastAsia"/>
          <w:b/>
          <w:color w:val="000000"/>
          <w:kern w:val="0"/>
          <w:sz w:val="24"/>
        </w:rPr>
        <w:t>（一）</w:t>
      </w:r>
      <w:r w:rsidRPr="00886D9B">
        <w:rPr>
          <w:rFonts w:ascii="仿宋" w:eastAsia="仿宋" w:hAnsi="仿宋" w:cs="宋体"/>
          <w:b/>
          <w:color w:val="000000"/>
          <w:kern w:val="0"/>
          <w:sz w:val="24"/>
        </w:rPr>
        <w:t>贫困生认定过程中存在的问题</w:t>
      </w:r>
      <w:r w:rsidRPr="00886D9B">
        <w:rPr>
          <w:rFonts w:ascii="仿宋" w:eastAsia="仿宋" w:hAnsi="仿宋" w:cs="宋体" w:hint="eastAsia"/>
          <w:b/>
          <w:color w:val="000000"/>
          <w:kern w:val="0"/>
          <w:sz w:val="24"/>
        </w:rPr>
        <w:t></w:t>
      </w:r>
      <w:r w:rsidRPr="00886D9B">
        <w:rPr>
          <w:rFonts w:ascii="仿宋" w:eastAsia="仿宋" w:hAnsi="仿宋" w:cs="宋体"/>
          <w:b/>
          <w:color w:val="000000"/>
          <w:kern w:val="0"/>
          <w:sz w:val="24"/>
        </w:rPr>
        <w:br/>
      </w:r>
      <w:r w:rsidRPr="00886D9B">
        <w:rPr>
          <w:rFonts w:ascii="仿宋" w:eastAsia="仿宋" w:hAnsi="仿宋" w:cs="宋体" w:hint="eastAsia"/>
          <w:color w:val="000000"/>
          <w:kern w:val="0"/>
          <w:sz w:val="24"/>
        </w:rPr>
        <w:t xml:space="preserve">   </w:t>
      </w:r>
      <w:r w:rsidR="001B642C" w:rsidRPr="00886D9B">
        <w:rPr>
          <w:rFonts w:ascii="仿宋" w:eastAsia="仿宋" w:hAnsi="仿宋" w:cs="宋体" w:hint="eastAsia"/>
          <w:bCs/>
          <w:kern w:val="0"/>
          <w:sz w:val="24"/>
        </w:rPr>
        <w:t xml:space="preserve"> </w:t>
      </w:r>
      <w:r w:rsidRPr="00886D9B">
        <w:rPr>
          <w:rFonts w:ascii="仿宋" w:eastAsia="仿宋" w:hAnsi="仿宋" w:cs="宋体" w:hint="eastAsia"/>
          <w:bCs/>
          <w:kern w:val="0"/>
          <w:sz w:val="24"/>
        </w:rPr>
        <w:t>1、</w:t>
      </w:r>
      <w:r w:rsidRPr="00886D9B">
        <w:rPr>
          <w:rFonts w:ascii="仿宋" w:eastAsia="仿宋" w:hAnsi="仿宋" w:cs="宋体"/>
          <w:bCs/>
          <w:kern w:val="0"/>
          <w:sz w:val="24"/>
        </w:rPr>
        <w:t>贫困生的评定标准难以确定。</w:t>
      </w:r>
    </w:p>
    <w:p w:rsidR="00224863" w:rsidRPr="00886D9B" w:rsidRDefault="00224863" w:rsidP="00BA579B">
      <w:pPr>
        <w:ind w:firstLineChars="200" w:firstLine="480"/>
        <w:rPr>
          <w:rFonts w:ascii="仿宋" w:eastAsia="仿宋" w:hAnsi="仿宋" w:cs="宋体"/>
          <w:bCs/>
          <w:kern w:val="0"/>
          <w:sz w:val="24"/>
        </w:rPr>
      </w:pPr>
      <w:r w:rsidRPr="00886D9B">
        <w:rPr>
          <w:rFonts w:ascii="仿宋" w:eastAsia="仿宋" w:hAnsi="仿宋" w:cs="宋体" w:hint="eastAsia"/>
          <w:bCs/>
          <w:kern w:val="0"/>
          <w:sz w:val="24"/>
        </w:rPr>
        <w:t>2、</w:t>
      </w:r>
      <w:r w:rsidRPr="00886D9B">
        <w:rPr>
          <w:rFonts w:ascii="仿宋" w:eastAsia="仿宋" w:hAnsi="仿宋" w:cs="宋体"/>
          <w:bCs/>
          <w:kern w:val="0"/>
          <w:sz w:val="24"/>
        </w:rPr>
        <w:t>贫困生评定体系不健全。</w:t>
      </w:r>
    </w:p>
    <w:p w:rsidR="00224863" w:rsidRPr="00886D9B" w:rsidRDefault="00224863" w:rsidP="00BA579B">
      <w:pPr>
        <w:ind w:firstLineChars="200" w:firstLine="480"/>
        <w:rPr>
          <w:rFonts w:ascii="仿宋" w:eastAsia="仿宋" w:hAnsi="仿宋" w:cs="宋体"/>
          <w:bCs/>
          <w:kern w:val="0"/>
          <w:sz w:val="24"/>
        </w:rPr>
      </w:pPr>
      <w:r w:rsidRPr="00886D9B">
        <w:rPr>
          <w:rFonts w:ascii="仿宋" w:eastAsia="仿宋" w:hAnsi="仿宋" w:cs="宋体" w:hint="eastAsia"/>
          <w:bCs/>
          <w:kern w:val="0"/>
          <w:sz w:val="24"/>
        </w:rPr>
        <w:t>3、</w:t>
      </w:r>
      <w:r w:rsidRPr="00886D9B">
        <w:rPr>
          <w:rFonts w:ascii="仿宋" w:eastAsia="仿宋" w:hAnsi="仿宋" w:cs="宋体"/>
          <w:bCs/>
          <w:kern w:val="0"/>
          <w:sz w:val="24"/>
        </w:rPr>
        <w:t>贫困生认定导致班级凝聚力下降、学生关系不协调</w:t>
      </w:r>
    </w:p>
    <w:p w:rsidR="00224863" w:rsidRPr="00886D9B" w:rsidRDefault="00224863" w:rsidP="00224863">
      <w:pPr>
        <w:pStyle w:val="a6"/>
        <w:numPr>
          <w:ilvl w:val="0"/>
          <w:numId w:val="2"/>
        </w:numPr>
        <w:autoSpaceDE w:val="0"/>
        <w:autoSpaceDN w:val="0"/>
        <w:adjustRightInd w:val="0"/>
        <w:spacing w:line="400" w:lineRule="exact"/>
        <w:ind w:firstLineChars="0"/>
        <w:jc w:val="left"/>
        <w:rPr>
          <w:rFonts w:ascii="仿宋" w:eastAsia="仿宋" w:hAnsi="仿宋" w:cs="宋体"/>
          <w:b/>
          <w:color w:val="000000"/>
          <w:kern w:val="0"/>
          <w:sz w:val="24"/>
        </w:rPr>
      </w:pPr>
      <w:r w:rsidRPr="00886D9B">
        <w:rPr>
          <w:rFonts w:ascii="仿宋" w:eastAsia="仿宋" w:hAnsi="仿宋" w:cs="宋体"/>
          <w:b/>
          <w:color w:val="000000"/>
          <w:kern w:val="0"/>
          <w:sz w:val="24"/>
        </w:rPr>
        <w:t>国家助学金评定应采取的措施</w:t>
      </w:r>
      <w:r w:rsidRPr="00886D9B">
        <w:rPr>
          <w:rFonts w:ascii="仿宋" w:eastAsia="仿宋" w:hAnsi="仿宋" w:cs="宋体" w:hint="eastAsia"/>
          <w:b/>
          <w:color w:val="000000"/>
          <w:kern w:val="0"/>
          <w:sz w:val="24"/>
        </w:rPr>
        <w:t></w:t>
      </w:r>
    </w:p>
    <w:p w:rsidR="00224863" w:rsidRPr="00886D9B" w:rsidRDefault="00224863" w:rsidP="00BA579B">
      <w:pPr>
        <w:ind w:firstLineChars="200" w:firstLine="480"/>
        <w:rPr>
          <w:rFonts w:ascii="仿宋" w:eastAsia="仿宋" w:hAnsi="仿宋" w:cs="宋体"/>
          <w:bCs/>
          <w:kern w:val="0"/>
          <w:sz w:val="24"/>
        </w:rPr>
      </w:pPr>
      <w:r w:rsidRPr="00886D9B">
        <w:rPr>
          <w:rFonts w:ascii="仿宋" w:eastAsia="仿宋" w:hAnsi="仿宋" w:cs="宋体"/>
          <w:bCs/>
          <w:kern w:val="0"/>
          <w:sz w:val="24"/>
        </w:rPr>
        <w:t>为解决国家助学金评定过程中出现的问题，结合</w:t>
      </w:r>
      <w:r w:rsidRPr="00886D9B">
        <w:rPr>
          <w:rFonts w:ascii="仿宋" w:eastAsia="仿宋" w:hAnsi="仿宋" w:cs="宋体" w:hint="eastAsia"/>
          <w:bCs/>
          <w:kern w:val="0"/>
          <w:sz w:val="24"/>
        </w:rPr>
        <w:t>学院</w:t>
      </w:r>
      <w:r w:rsidRPr="00886D9B">
        <w:rPr>
          <w:rFonts w:ascii="仿宋" w:eastAsia="仿宋" w:hAnsi="仿宋" w:cs="宋体"/>
          <w:bCs/>
          <w:kern w:val="0"/>
          <w:sz w:val="24"/>
        </w:rPr>
        <w:t>实际提出如下解决措施：</w:t>
      </w:r>
    </w:p>
    <w:p w:rsidR="00224863" w:rsidRPr="00886D9B" w:rsidRDefault="001B642C" w:rsidP="00BA579B">
      <w:pPr>
        <w:ind w:firstLineChars="100" w:firstLine="240"/>
        <w:rPr>
          <w:rFonts w:ascii="仿宋" w:eastAsia="仿宋" w:hAnsi="仿宋" w:cs="宋体"/>
          <w:bCs/>
          <w:kern w:val="0"/>
          <w:sz w:val="24"/>
        </w:rPr>
      </w:pPr>
      <w:r w:rsidRPr="00886D9B">
        <w:rPr>
          <w:rFonts w:ascii="仿宋" w:eastAsia="仿宋" w:hAnsi="仿宋" w:cs="宋体" w:hint="eastAsia"/>
          <w:bCs/>
          <w:kern w:val="0"/>
          <w:sz w:val="24"/>
        </w:rPr>
        <w:t xml:space="preserve">  </w:t>
      </w:r>
      <w:r w:rsidR="0027776B" w:rsidRPr="00886D9B">
        <w:rPr>
          <w:rFonts w:ascii="仿宋" w:eastAsia="仿宋" w:hAnsi="仿宋" w:cs="宋体" w:hint="eastAsia"/>
          <w:bCs/>
          <w:kern w:val="0"/>
          <w:sz w:val="24"/>
        </w:rPr>
        <w:t>1、</w:t>
      </w:r>
      <w:r w:rsidR="00224863" w:rsidRPr="00886D9B">
        <w:rPr>
          <w:rFonts w:ascii="仿宋" w:eastAsia="仿宋" w:hAnsi="仿宋" w:cs="宋体" w:hint="eastAsia"/>
          <w:bCs/>
          <w:kern w:val="0"/>
          <w:sz w:val="24"/>
        </w:rPr>
        <w:t>加强学生</w:t>
      </w:r>
      <w:r w:rsidR="0027776B" w:rsidRPr="00886D9B">
        <w:rPr>
          <w:rFonts w:ascii="仿宋" w:eastAsia="仿宋" w:hAnsi="仿宋" w:cs="宋体" w:hint="eastAsia"/>
          <w:bCs/>
          <w:kern w:val="0"/>
          <w:sz w:val="24"/>
        </w:rPr>
        <w:t>思想教</w:t>
      </w:r>
      <w:r w:rsidR="00224863" w:rsidRPr="00886D9B">
        <w:rPr>
          <w:rFonts w:ascii="仿宋" w:eastAsia="仿宋" w:hAnsi="仿宋" w:cs="宋体"/>
          <w:bCs/>
          <w:kern w:val="0"/>
          <w:sz w:val="24"/>
        </w:rPr>
        <w:t>育，提高学生道德修养，做好精神“扶贫”工作；</w:t>
      </w:r>
    </w:p>
    <w:p w:rsidR="00224863" w:rsidRPr="00886D9B" w:rsidRDefault="001B642C" w:rsidP="00BA579B">
      <w:pPr>
        <w:ind w:firstLineChars="100" w:firstLine="240"/>
        <w:rPr>
          <w:rFonts w:ascii="仿宋" w:eastAsia="仿宋" w:hAnsi="仿宋" w:cs="宋体"/>
          <w:bCs/>
          <w:kern w:val="0"/>
          <w:sz w:val="24"/>
        </w:rPr>
      </w:pPr>
      <w:r w:rsidRPr="00886D9B">
        <w:rPr>
          <w:rFonts w:ascii="仿宋" w:eastAsia="仿宋" w:hAnsi="仿宋" w:cs="宋体" w:hint="eastAsia"/>
          <w:bCs/>
          <w:kern w:val="0"/>
          <w:sz w:val="24"/>
        </w:rPr>
        <w:t xml:space="preserve">  </w:t>
      </w:r>
      <w:r w:rsidR="0027776B" w:rsidRPr="00886D9B">
        <w:rPr>
          <w:rFonts w:ascii="仿宋" w:eastAsia="仿宋" w:hAnsi="仿宋" w:cs="宋体" w:hint="eastAsia"/>
          <w:bCs/>
          <w:kern w:val="0"/>
          <w:sz w:val="24"/>
        </w:rPr>
        <w:t>2、</w:t>
      </w:r>
      <w:r w:rsidR="00224863" w:rsidRPr="00886D9B">
        <w:rPr>
          <w:rFonts w:ascii="仿宋" w:eastAsia="仿宋" w:hAnsi="仿宋" w:cs="宋体"/>
          <w:bCs/>
          <w:kern w:val="0"/>
          <w:sz w:val="24"/>
        </w:rPr>
        <w:t>资助方式，如尽可能的设置勤工助学岗位，使真正的贫困生通过自己的努力而得到资助；</w:t>
      </w:r>
    </w:p>
    <w:p w:rsidR="00224863" w:rsidRPr="00886D9B" w:rsidRDefault="001B642C" w:rsidP="00BA579B">
      <w:pPr>
        <w:ind w:firstLineChars="100" w:firstLine="240"/>
        <w:rPr>
          <w:rFonts w:ascii="仿宋" w:eastAsia="仿宋" w:hAnsi="仿宋" w:cs="宋体"/>
          <w:bCs/>
          <w:kern w:val="0"/>
          <w:sz w:val="24"/>
        </w:rPr>
      </w:pPr>
      <w:r w:rsidRPr="00886D9B">
        <w:rPr>
          <w:rFonts w:ascii="仿宋" w:eastAsia="仿宋" w:hAnsi="仿宋" w:cs="宋体" w:hint="eastAsia"/>
          <w:bCs/>
          <w:kern w:val="0"/>
          <w:sz w:val="24"/>
        </w:rPr>
        <w:t xml:space="preserve">  </w:t>
      </w:r>
      <w:r w:rsidR="0027776B" w:rsidRPr="00886D9B">
        <w:rPr>
          <w:rFonts w:ascii="仿宋" w:eastAsia="仿宋" w:hAnsi="仿宋" w:cs="宋体" w:hint="eastAsia"/>
          <w:bCs/>
          <w:kern w:val="0"/>
          <w:sz w:val="24"/>
        </w:rPr>
        <w:t>3、</w:t>
      </w:r>
      <w:r w:rsidR="00CC0B3B">
        <w:rPr>
          <w:rFonts w:ascii="仿宋" w:eastAsia="仿宋" w:hAnsi="仿宋" w:cs="宋体" w:hint="eastAsia"/>
          <w:bCs/>
          <w:kern w:val="0"/>
          <w:sz w:val="24"/>
        </w:rPr>
        <w:t>助学</w:t>
      </w:r>
      <w:r w:rsidR="00224863" w:rsidRPr="00886D9B">
        <w:rPr>
          <w:rFonts w:ascii="仿宋" w:eastAsia="仿宋" w:hAnsi="仿宋" w:cs="宋体"/>
          <w:bCs/>
          <w:kern w:val="0"/>
          <w:sz w:val="24"/>
        </w:rPr>
        <w:t>金的评定过程中，建立贫困生档案，结合该生的日常表现等多方面来考核该生的贫困状况 ，每年根据考核结果对贫困生认定名单进行调整；</w:t>
      </w:r>
    </w:p>
    <w:p w:rsidR="00224863" w:rsidRPr="00886D9B" w:rsidRDefault="001B642C" w:rsidP="00BA579B">
      <w:pPr>
        <w:ind w:firstLineChars="100" w:firstLine="240"/>
        <w:rPr>
          <w:rFonts w:ascii="仿宋" w:eastAsia="仿宋" w:hAnsi="仿宋" w:cs="宋体"/>
          <w:bCs/>
          <w:kern w:val="0"/>
          <w:sz w:val="24"/>
        </w:rPr>
      </w:pPr>
      <w:r w:rsidRPr="00886D9B">
        <w:rPr>
          <w:rFonts w:ascii="仿宋" w:eastAsia="仿宋" w:hAnsi="仿宋" w:cs="宋体" w:hint="eastAsia"/>
          <w:bCs/>
          <w:kern w:val="0"/>
          <w:sz w:val="24"/>
        </w:rPr>
        <w:t xml:space="preserve">  </w:t>
      </w:r>
      <w:r w:rsidR="0027776B" w:rsidRPr="00886D9B">
        <w:rPr>
          <w:rFonts w:ascii="仿宋" w:eastAsia="仿宋" w:hAnsi="仿宋" w:cs="宋体" w:hint="eastAsia"/>
          <w:bCs/>
          <w:kern w:val="0"/>
          <w:sz w:val="24"/>
        </w:rPr>
        <w:t>4、</w:t>
      </w:r>
      <w:r w:rsidR="00224863" w:rsidRPr="00886D9B">
        <w:rPr>
          <w:rFonts w:ascii="仿宋" w:eastAsia="仿宋" w:hAnsi="仿宋" w:cs="宋体"/>
          <w:bCs/>
          <w:kern w:val="0"/>
          <w:sz w:val="24"/>
        </w:rPr>
        <w:t>工作制度的建设，健全有效的资助体系。</w:t>
      </w:r>
      <w:r w:rsidR="00224863" w:rsidRPr="00886D9B">
        <w:rPr>
          <w:rFonts w:ascii="仿宋" w:eastAsia="仿宋" w:hAnsi="仿宋" w:cs="宋体" w:hint="eastAsia"/>
          <w:bCs/>
          <w:kern w:val="0"/>
          <w:sz w:val="24"/>
        </w:rPr>
        <w:t></w:t>
      </w:r>
    </w:p>
    <w:p w:rsidR="00224863" w:rsidRPr="00886D9B" w:rsidRDefault="00224863" w:rsidP="00224863">
      <w:pPr>
        <w:ind w:firstLineChars="50" w:firstLine="140"/>
        <w:rPr>
          <w:rFonts w:ascii="仿宋" w:eastAsia="仿宋" w:hAnsi="仿宋" w:cs="黑体"/>
          <w:sz w:val="28"/>
          <w:szCs w:val="28"/>
        </w:rPr>
      </w:pPr>
    </w:p>
    <w:p w:rsidR="00DC7B90" w:rsidRPr="00886D9B" w:rsidRDefault="00DC7B90" w:rsidP="00BA579B">
      <w:pPr>
        <w:ind w:firstLineChars="149" w:firstLine="419"/>
        <w:rPr>
          <w:rFonts w:ascii="仿宋" w:eastAsia="仿宋" w:hAnsi="仿宋" w:cs="仿宋"/>
          <w:b/>
          <w:sz w:val="28"/>
          <w:szCs w:val="28"/>
        </w:rPr>
      </w:pPr>
      <w:r w:rsidRPr="00886D9B">
        <w:rPr>
          <w:rFonts w:ascii="仿宋" w:eastAsia="仿宋" w:hAnsi="仿宋" w:cs="仿宋" w:hint="eastAsia"/>
          <w:b/>
          <w:sz w:val="28"/>
          <w:szCs w:val="28"/>
        </w:rPr>
        <w:t>四、绩效目标结果拟应用和公开情况</w:t>
      </w:r>
    </w:p>
    <w:p w:rsidR="006C5764" w:rsidRPr="00886D9B" w:rsidRDefault="006C5764" w:rsidP="006C5764">
      <w:pPr>
        <w:spacing w:line="400" w:lineRule="exact"/>
        <w:ind w:firstLineChars="200" w:firstLine="480"/>
        <w:jc w:val="left"/>
        <w:rPr>
          <w:rFonts w:ascii="仿宋" w:eastAsia="仿宋" w:hAnsi="仿宋" w:cs="宋体"/>
          <w:color w:val="000000"/>
          <w:kern w:val="0"/>
          <w:sz w:val="24"/>
        </w:rPr>
      </w:pPr>
      <w:r w:rsidRPr="00886D9B">
        <w:rPr>
          <w:rFonts w:ascii="仿宋" w:eastAsia="仿宋" w:hAnsi="仿宋" w:cs="宋体" w:hint="eastAsia"/>
          <w:color w:val="000000"/>
          <w:kern w:val="0"/>
          <w:sz w:val="24"/>
        </w:rPr>
        <w:t xml:space="preserve">家庭经济困难学生认定工作领导小组、分院认定工作组、民主评议小组，按照各自的职能分工，认真、负责地共同完成认定工作。 </w:t>
      </w:r>
    </w:p>
    <w:p w:rsidR="00ED3E6D" w:rsidRPr="00886D9B" w:rsidRDefault="006C5764" w:rsidP="006C5764">
      <w:pPr>
        <w:spacing w:line="400" w:lineRule="exact"/>
        <w:ind w:firstLineChars="200" w:firstLine="480"/>
        <w:jc w:val="left"/>
        <w:rPr>
          <w:rFonts w:ascii="仿宋" w:eastAsia="仿宋" w:hAnsi="仿宋" w:cs="宋体"/>
          <w:color w:val="000000"/>
          <w:kern w:val="0"/>
          <w:sz w:val="24"/>
        </w:rPr>
      </w:pPr>
      <w:r w:rsidRPr="00886D9B">
        <w:rPr>
          <w:rFonts w:ascii="仿宋" w:eastAsia="仿宋" w:hAnsi="仿宋" w:cs="宋体" w:hint="eastAsia"/>
          <w:color w:val="000000"/>
          <w:kern w:val="0"/>
          <w:sz w:val="24"/>
        </w:rPr>
        <w:t>1</w:t>
      </w:r>
      <w:r w:rsidR="00ED3E6D" w:rsidRPr="00886D9B">
        <w:rPr>
          <w:rFonts w:ascii="仿宋" w:eastAsia="仿宋" w:hAnsi="仿宋" w:cs="宋体" w:hint="eastAsia"/>
          <w:color w:val="000000"/>
          <w:kern w:val="0"/>
          <w:sz w:val="24"/>
        </w:rPr>
        <w:t>、学校在向新生寄送录取通知书时，</w:t>
      </w:r>
      <w:r w:rsidRPr="00886D9B">
        <w:rPr>
          <w:rFonts w:ascii="仿宋" w:eastAsia="仿宋" w:hAnsi="仿宋" w:cs="宋体" w:hint="eastAsia"/>
          <w:color w:val="000000"/>
          <w:kern w:val="0"/>
          <w:sz w:val="24"/>
        </w:rPr>
        <w:t>同时寄送《高等学校学生及家庭情况调查表》；</w:t>
      </w:r>
    </w:p>
    <w:p w:rsidR="00ED3E6D" w:rsidRPr="00886D9B" w:rsidRDefault="006C5764" w:rsidP="006C5764">
      <w:pPr>
        <w:spacing w:line="400" w:lineRule="exact"/>
        <w:ind w:firstLineChars="200" w:firstLine="480"/>
        <w:jc w:val="left"/>
        <w:rPr>
          <w:rFonts w:ascii="仿宋" w:eastAsia="仿宋" w:hAnsi="仿宋" w:cs="宋体"/>
          <w:color w:val="000000"/>
          <w:kern w:val="0"/>
          <w:sz w:val="24"/>
        </w:rPr>
      </w:pPr>
      <w:r w:rsidRPr="00886D9B">
        <w:rPr>
          <w:rFonts w:ascii="仿宋" w:eastAsia="仿宋" w:hAnsi="仿宋" w:cs="宋体" w:hint="eastAsia"/>
          <w:color w:val="000000"/>
          <w:kern w:val="0"/>
          <w:sz w:val="24"/>
        </w:rPr>
        <w:t>2、 每学年开学时启动全校认定工作。</w:t>
      </w:r>
    </w:p>
    <w:p w:rsidR="006C5764" w:rsidRPr="00886D9B" w:rsidRDefault="006C5764" w:rsidP="006C5764">
      <w:pPr>
        <w:spacing w:line="400" w:lineRule="exact"/>
        <w:ind w:firstLineChars="200" w:firstLine="480"/>
        <w:jc w:val="left"/>
        <w:rPr>
          <w:rFonts w:ascii="仿宋" w:eastAsia="仿宋" w:hAnsi="仿宋" w:cs="宋体"/>
          <w:color w:val="000000"/>
          <w:kern w:val="0"/>
          <w:sz w:val="24"/>
        </w:rPr>
      </w:pPr>
      <w:r w:rsidRPr="00886D9B">
        <w:rPr>
          <w:rFonts w:ascii="仿宋" w:eastAsia="仿宋" w:hAnsi="仿宋" w:cs="宋体" w:hint="eastAsia"/>
          <w:color w:val="000000"/>
          <w:kern w:val="0"/>
          <w:sz w:val="24"/>
        </w:rPr>
        <w:t xml:space="preserve">3、 班主任、辅导员根据学生提交的《高等学校家庭经济困难学生认定申请表》和《高等学校学生及家庭情况调查表》，组织评议小组进行民主评议工作，确定本班级各档次的家庭经济困难学生资格，报分院认定工作组进行审核。 </w:t>
      </w:r>
    </w:p>
    <w:p w:rsidR="006C5764" w:rsidRPr="00886D9B" w:rsidRDefault="006C5764" w:rsidP="006C5764">
      <w:pPr>
        <w:spacing w:line="400" w:lineRule="exact"/>
        <w:ind w:firstLineChars="200" w:firstLine="480"/>
        <w:jc w:val="left"/>
        <w:rPr>
          <w:rFonts w:ascii="仿宋" w:eastAsia="仿宋" w:hAnsi="仿宋" w:cs="宋体"/>
          <w:color w:val="000000"/>
          <w:kern w:val="0"/>
          <w:sz w:val="24"/>
        </w:rPr>
      </w:pPr>
      <w:r w:rsidRPr="00886D9B">
        <w:rPr>
          <w:rFonts w:ascii="仿宋" w:eastAsia="仿宋" w:hAnsi="仿宋" w:cs="宋体" w:hint="eastAsia"/>
          <w:color w:val="000000"/>
          <w:kern w:val="0"/>
          <w:sz w:val="24"/>
        </w:rPr>
        <w:t xml:space="preserve">在进行民主评议时应着重考虑孤残学生、烈士子女，以及家庭成员长期患重病、家庭遭遇自然灾害或突发事件等特殊情况的学生。 </w:t>
      </w:r>
    </w:p>
    <w:p w:rsidR="006C5764" w:rsidRPr="00886D9B" w:rsidRDefault="006C5764" w:rsidP="006C5764">
      <w:pPr>
        <w:spacing w:line="400" w:lineRule="exact"/>
        <w:ind w:firstLineChars="200" w:firstLine="480"/>
        <w:jc w:val="left"/>
        <w:rPr>
          <w:rFonts w:ascii="仿宋" w:eastAsia="仿宋" w:hAnsi="仿宋" w:cs="宋体"/>
          <w:color w:val="000000"/>
          <w:kern w:val="0"/>
          <w:sz w:val="24"/>
        </w:rPr>
      </w:pPr>
      <w:r w:rsidRPr="00886D9B">
        <w:rPr>
          <w:rFonts w:ascii="仿宋" w:eastAsia="仿宋" w:hAnsi="仿宋" w:cs="宋体" w:hint="eastAsia"/>
          <w:color w:val="000000"/>
          <w:kern w:val="0"/>
          <w:sz w:val="24"/>
        </w:rPr>
        <w:t xml:space="preserve">所报名单中若有学生存有异议的，须附有调查说明。调查说明作为学院、分院认定工作档案归档。 </w:t>
      </w:r>
    </w:p>
    <w:p w:rsidR="00ED3E6D" w:rsidRPr="00886D9B" w:rsidRDefault="006C5764" w:rsidP="006C5764">
      <w:pPr>
        <w:spacing w:line="400" w:lineRule="exact"/>
        <w:ind w:firstLineChars="200" w:firstLine="480"/>
        <w:jc w:val="left"/>
        <w:rPr>
          <w:rFonts w:ascii="仿宋" w:eastAsia="仿宋" w:hAnsi="仿宋" w:cs="宋体"/>
          <w:color w:val="000000"/>
          <w:kern w:val="0"/>
          <w:sz w:val="24"/>
        </w:rPr>
      </w:pPr>
      <w:r w:rsidRPr="00886D9B">
        <w:rPr>
          <w:rFonts w:ascii="仿宋" w:eastAsia="仿宋" w:hAnsi="仿宋" w:cs="宋体" w:hint="eastAsia"/>
          <w:color w:val="000000"/>
          <w:kern w:val="0"/>
          <w:sz w:val="24"/>
        </w:rPr>
        <w:t>4</w:t>
      </w:r>
      <w:r w:rsidR="00ED3E6D" w:rsidRPr="00886D9B">
        <w:rPr>
          <w:rFonts w:ascii="仿宋" w:eastAsia="仿宋" w:hAnsi="仿宋" w:cs="宋体" w:hint="eastAsia"/>
          <w:color w:val="000000"/>
          <w:kern w:val="0"/>
          <w:sz w:val="24"/>
        </w:rPr>
        <w:t>、分院认定工作组</w:t>
      </w:r>
      <w:r w:rsidRPr="00886D9B">
        <w:rPr>
          <w:rFonts w:ascii="仿宋" w:eastAsia="仿宋" w:hAnsi="仿宋" w:cs="宋体" w:hint="eastAsia"/>
          <w:color w:val="000000"/>
          <w:kern w:val="0"/>
          <w:sz w:val="24"/>
        </w:rPr>
        <w:t>认真审核认定评议小组申报的初步评议结果。</w:t>
      </w:r>
    </w:p>
    <w:p w:rsidR="00ED3E6D" w:rsidRPr="00886D9B" w:rsidRDefault="006C5764" w:rsidP="006C5764">
      <w:pPr>
        <w:spacing w:line="400" w:lineRule="exact"/>
        <w:ind w:firstLineChars="200" w:firstLine="480"/>
        <w:jc w:val="left"/>
        <w:rPr>
          <w:rFonts w:ascii="仿宋" w:eastAsia="仿宋" w:hAnsi="仿宋" w:cs="宋体"/>
          <w:color w:val="000000"/>
          <w:kern w:val="0"/>
          <w:sz w:val="24"/>
        </w:rPr>
      </w:pPr>
      <w:r w:rsidRPr="00886D9B">
        <w:rPr>
          <w:rFonts w:ascii="仿宋" w:eastAsia="仿宋" w:hAnsi="仿宋" w:cs="宋体" w:hint="eastAsia"/>
          <w:color w:val="000000"/>
          <w:kern w:val="0"/>
          <w:sz w:val="24"/>
        </w:rPr>
        <w:t>5、分院认定工作组审核通过后，要将家庭经济困难学生名单及档次，</w:t>
      </w:r>
      <w:r w:rsidR="00ED3E6D" w:rsidRPr="00886D9B">
        <w:rPr>
          <w:rFonts w:ascii="仿宋" w:eastAsia="仿宋" w:hAnsi="仿宋" w:cs="宋体" w:hint="eastAsia"/>
          <w:color w:val="000000"/>
          <w:kern w:val="0"/>
          <w:sz w:val="24"/>
        </w:rPr>
        <w:t>在</w:t>
      </w:r>
      <w:r w:rsidRPr="00886D9B">
        <w:rPr>
          <w:rFonts w:ascii="仿宋" w:eastAsia="仿宋" w:hAnsi="仿宋" w:cs="宋体" w:hint="eastAsia"/>
          <w:color w:val="000000"/>
          <w:kern w:val="0"/>
          <w:sz w:val="24"/>
        </w:rPr>
        <w:t>本分院范围内公示5个工作日。</w:t>
      </w:r>
    </w:p>
    <w:p w:rsidR="00ED3E6D" w:rsidRPr="00886D9B" w:rsidRDefault="006C5764" w:rsidP="006C5764">
      <w:pPr>
        <w:spacing w:line="400" w:lineRule="exact"/>
        <w:ind w:firstLineChars="200" w:firstLine="480"/>
        <w:jc w:val="left"/>
        <w:rPr>
          <w:rFonts w:ascii="仿宋" w:eastAsia="仿宋" w:hAnsi="仿宋" w:cs="宋体"/>
          <w:color w:val="000000"/>
          <w:kern w:val="0"/>
          <w:sz w:val="24"/>
        </w:rPr>
      </w:pPr>
      <w:r w:rsidRPr="00886D9B">
        <w:rPr>
          <w:rFonts w:ascii="仿宋" w:eastAsia="仿宋" w:hAnsi="仿宋" w:cs="宋体" w:hint="eastAsia"/>
          <w:color w:val="000000"/>
          <w:kern w:val="0"/>
          <w:sz w:val="24"/>
        </w:rPr>
        <w:t xml:space="preserve">6、分院学生资助管理中心负责汇总班级审核通过的《高等学校家庭经济困难学生认定申请表》和《高等学校学生及家庭情况调查表》，报学院学生资助工作领导小组审批，并建立家庭经济困难学生信息档案。 </w:t>
      </w:r>
    </w:p>
    <w:p w:rsidR="006C5764" w:rsidRPr="00886D9B" w:rsidRDefault="00ED3E6D" w:rsidP="006C5764">
      <w:pPr>
        <w:spacing w:line="400" w:lineRule="exact"/>
        <w:ind w:firstLineChars="200" w:firstLine="480"/>
        <w:jc w:val="left"/>
        <w:rPr>
          <w:rFonts w:ascii="仿宋" w:eastAsia="仿宋" w:hAnsi="仿宋" w:cs="宋体"/>
          <w:color w:val="000000"/>
          <w:kern w:val="0"/>
          <w:sz w:val="24"/>
        </w:rPr>
      </w:pPr>
      <w:r w:rsidRPr="00886D9B">
        <w:rPr>
          <w:rFonts w:ascii="仿宋" w:eastAsia="仿宋" w:hAnsi="仿宋" w:cs="宋体" w:hint="eastAsia"/>
          <w:color w:val="000000"/>
          <w:kern w:val="0"/>
          <w:sz w:val="24"/>
        </w:rPr>
        <w:t>7、学工处造册报计财处审核打卡发放学生</w:t>
      </w:r>
      <w:proofErr w:type="gramStart"/>
      <w:r w:rsidRPr="00886D9B">
        <w:rPr>
          <w:rFonts w:ascii="仿宋" w:eastAsia="仿宋" w:hAnsi="仿宋" w:cs="宋体" w:hint="eastAsia"/>
          <w:color w:val="000000"/>
          <w:kern w:val="0"/>
          <w:sz w:val="24"/>
        </w:rPr>
        <w:t>助学专项</w:t>
      </w:r>
      <w:proofErr w:type="gramEnd"/>
      <w:r w:rsidRPr="00886D9B">
        <w:rPr>
          <w:rFonts w:ascii="仿宋" w:eastAsia="仿宋" w:hAnsi="仿宋" w:cs="宋体" w:hint="eastAsia"/>
          <w:color w:val="000000"/>
          <w:kern w:val="0"/>
          <w:sz w:val="24"/>
        </w:rPr>
        <w:t>资金。</w:t>
      </w:r>
      <w:r w:rsidR="006C5764" w:rsidRPr="00886D9B">
        <w:rPr>
          <w:rFonts w:ascii="仿宋" w:eastAsia="仿宋" w:hAnsi="仿宋" w:cs="宋体" w:hint="eastAsia"/>
          <w:color w:val="000000"/>
          <w:kern w:val="0"/>
          <w:sz w:val="24"/>
        </w:rPr>
        <w:t xml:space="preserve">   </w:t>
      </w:r>
    </w:p>
    <w:p w:rsidR="006341C1" w:rsidRPr="009B6F96" w:rsidRDefault="00ED3E6D" w:rsidP="009B6F96">
      <w:pPr>
        <w:spacing w:line="400" w:lineRule="exact"/>
        <w:ind w:firstLineChars="200" w:firstLine="480"/>
        <w:jc w:val="left"/>
        <w:rPr>
          <w:rFonts w:ascii="仿宋" w:eastAsia="仿宋" w:hAnsi="仿宋" w:cs="宋体"/>
          <w:color w:val="000000"/>
          <w:kern w:val="0"/>
          <w:sz w:val="24"/>
        </w:rPr>
      </w:pPr>
      <w:r w:rsidRPr="00886D9B">
        <w:rPr>
          <w:rFonts w:ascii="仿宋" w:eastAsia="仿宋" w:hAnsi="仿宋" w:cs="宋体" w:hint="eastAsia"/>
          <w:color w:val="000000"/>
          <w:kern w:val="0"/>
          <w:sz w:val="24"/>
        </w:rPr>
        <w:lastRenderedPageBreak/>
        <w:t>8</w:t>
      </w:r>
      <w:r w:rsidR="006C5764" w:rsidRPr="00886D9B">
        <w:rPr>
          <w:rFonts w:ascii="仿宋" w:eastAsia="仿宋" w:hAnsi="仿宋" w:cs="宋体" w:hint="eastAsia"/>
          <w:color w:val="000000"/>
          <w:kern w:val="0"/>
          <w:sz w:val="24"/>
        </w:rPr>
        <w:t>、确认的困难生有效期为一年，从学校公示结束之日起生效，一年后自动失效，仍然困难的需要重新进行认定。</w:t>
      </w:r>
    </w:p>
    <w:sectPr w:rsidR="006341C1" w:rsidRPr="009B6F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17B" w:rsidRDefault="000A617B" w:rsidP="00DC7B90">
      <w:r>
        <w:separator/>
      </w:r>
    </w:p>
  </w:endnote>
  <w:endnote w:type="continuationSeparator" w:id="0">
    <w:p w:rsidR="000A617B" w:rsidRDefault="000A617B" w:rsidP="00DC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17B" w:rsidRDefault="000A617B" w:rsidP="00DC7B90">
      <w:r>
        <w:separator/>
      </w:r>
    </w:p>
  </w:footnote>
  <w:footnote w:type="continuationSeparator" w:id="0">
    <w:p w:rsidR="000A617B" w:rsidRDefault="000A617B" w:rsidP="00DC7B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BB2D98"/>
    <w:multiLevelType w:val="hybridMultilevel"/>
    <w:tmpl w:val="182EF984"/>
    <w:lvl w:ilvl="0" w:tplc="BD726794">
      <w:start w:val="2"/>
      <w:numFmt w:val="japaneseCounting"/>
      <w:lvlText w:val="（%1）"/>
      <w:lvlJc w:val="left"/>
      <w:pPr>
        <w:ind w:left="876" w:hanging="756"/>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
    <w:nsid w:val="6D8C6A0C"/>
    <w:multiLevelType w:val="multilevel"/>
    <w:tmpl w:val="6D8C6A0C"/>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7D2828DD"/>
    <w:multiLevelType w:val="hybridMultilevel"/>
    <w:tmpl w:val="5A445B96"/>
    <w:lvl w:ilvl="0" w:tplc="1D58281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CE"/>
    <w:rsid w:val="0007665B"/>
    <w:rsid w:val="000A617B"/>
    <w:rsid w:val="001B642C"/>
    <w:rsid w:val="00224863"/>
    <w:rsid w:val="002731C1"/>
    <w:rsid w:val="0027776B"/>
    <w:rsid w:val="002C5373"/>
    <w:rsid w:val="00430FD3"/>
    <w:rsid w:val="004F5A32"/>
    <w:rsid w:val="005C4ACC"/>
    <w:rsid w:val="005D6E4F"/>
    <w:rsid w:val="005F78F0"/>
    <w:rsid w:val="006100D5"/>
    <w:rsid w:val="006209B1"/>
    <w:rsid w:val="006341C1"/>
    <w:rsid w:val="006C5764"/>
    <w:rsid w:val="006F3248"/>
    <w:rsid w:val="00704204"/>
    <w:rsid w:val="007328CF"/>
    <w:rsid w:val="007D077F"/>
    <w:rsid w:val="00845768"/>
    <w:rsid w:val="00886D9B"/>
    <w:rsid w:val="0089002B"/>
    <w:rsid w:val="00920808"/>
    <w:rsid w:val="009B6F96"/>
    <w:rsid w:val="00A42FCE"/>
    <w:rsid w:val="00A54C82"/>
    <w:rsid w:val="00BA579B"/>
    <w:rsid w:val="00BD404F"/>
    <w:rsid w:val="00C4439D"/>
    <w:rsid w:val="00C6036A"/>
    <w:rsid w:val="00CC0B3B"/>
    <w:rsid w:val="00CD3C71"/>
    <w:rsid w:val="00D74DB7"/>
    <w:rsid w:val="00DC7B90"/>
    <w:rsid w:val="00E71022"/>
    <w:rsid w:val="00ED3E6D"/>
    <w:rsid w:val="00F16364"/>
    <w:rsid w:val="00F84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B9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7B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7B90"/>
    <w:rPr>
      <w:sz w:val="18"/>
      <w:szCs w:val="18"/>
    </w:rPr>
  </w:style>
  <w:style w:type="paragraph" w:styleId="a4">
    <w:name w:val="footer"/>
    <w:basedOn w:val="a"/>
    <w:link w:val="Char0"/>
    <w:uiPriority w:val="99"/>
    <w:unhideWhenUsed/>
    <w:rsid w:val="00DC7B90"/>
    <w:pPr>
      <w:tabs>
        <w:tab w:val="center" w:pos="4153"/>
        <w:tab w:val="right" w:pos="8306"/>
      </w:tabs>
      <w:snapToGrid w:val="0"/>
      <w:jc w:val="left"/>
    </w:pPr>
    <w:rPr>
      <w:sz w:val="18"/>
      <w:szCs w:val="18"/>
    </w:rPr>
  </w:style>
  <w:style w:type="character" w:customStyle="1" w:styleId="Char0">
    <w:name w:val="页脚 Char"/>
    <w:basedOn w:val="a0"/>
    <w:link w:val="a4"/>
    <w:uiPriority w:val="99"/>
    <w:rsid w:val="00DC7B90"/>
    <w:rPr>
      <w:sz w:val="18"/>
      <w:szCs w:val="18"/>
    </w:rPr>
  </w:style>
  <w:style w:type="character" w:styleId="a5">
    <w:name w:val="Strong"/>
    <w:qFormat/>
    <w:rsid w:val="00845768"/>
    <w:rPr>
      <w:b/>
      <w:bCs/>
    </w:rPr>
  </w:style>
  <w:style w:type="paragraph" w:styleId="a6">
    <w:name w:val="List Paragraph"/>
    <w:basedOn w:val="a"/>
    <w:uiPriority w:val="34"/>
    <w:qFormat/>
    <w:rsid w:val="0022486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B9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7B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7B90"/>
    <w:rPr>
      <w:sz w:val="18"/>
      <w:szCs w:val="18"/>
    </w:rPr>
  </w:style>
  <w:style w:type="paragraph" w:styleId="a4">
    <w:name w:val="footer"/>
    <w:basedOn w:val="a"/>
    <w:link w:val="Char0"/>
    <w:uiPriority w:val="99"/>
    <w:unhideWhenUsed/>
    <w:rsid w:val="00DC7B90"/>
    <w:pPr>
      <w:tabs>
        <w:tab w:val="center" w:pos="4153"/>
        <w:tab w:val="right" w:pos="8306"/>
      </w:tabs>
      <w:snapToGrid w:val="0"/>
      <w:jc w:val="left"/>
    </w:pPr>
    <w:rPr>
      <w:sz w:val="18"/>
      <w:szCs w:val="18"/>
    </w:rPr>
  </w:style>
  <w:style w:type="character" w:customStyle="1" w:styleId="Char0">
    <w:name w:val="页脚 Char"/>
    <w:basedOn w:val="a0"/>
    <w:link w:val="a4"/>
    <w:uiPriority w:val="99"/>
    <w:rsid w:val="00DC7B90"/>
    <w:rPr>
      <w:sz w:val="18"/>
      <w:szCs w:val="18"/>
    </w:rPr>
  </w:style>
  <w:style w:type="character" w:styleId="a5">
    <w:name w:val="Strong"/>
    <w:qFormat/>
    <w:rsid w:val="00845768"/>
    <w:rPr>
      <w:b/>
      <w:bCs/>
    </w:rPr>
  </w:style>
  <w:style w:type="paragraph" w:styleId="a6">
    <w:name w:val="List Paragraph"/>
    <w:basedOn w:val="a"/>
    <w:uiPriority w:val="34"/>
    <w:qFormat/>
    <w:rsid w:val="0022486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YLMF</dc:creator>
  <cp:keywords/>
  <dc:description/>
  <cp:lastModifiedBy>YLMF</cp:lastModifiedBy>
  <cp:revision>12</cp:revision>
  <dcterms:created xsi:type="dcterms:W3CDTF">2019-03-20T03:13:00Z</dcterms:created>
  <dcterms:modified xsi:type="dcterms:W3CDTF">2019-05-07T04:01:00Z</dcterms:modified>
</cp:coreProperties>
</file>